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E0881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p w14:paraId="4418A630">
      <w:pPr>
        <w:spacing w:line="560" w:lineRule="exact"/>
        <w:jc w:val="both"/>
        <w:rPr>
          <w:rFonts w:ascii="方正仿宋_GBK" w:hAnsi="方正仿宋_GBK" w:eastAsia="方正仿宋_GBK" w:cs="方正仿宋_GBK"/>
          <w:sz w:val="44"/>
          <w:szCs w:val="44"/>
          <w:highlight w:val="yellow"/>
        </w:rPr>
      </w:pP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5F0C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812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2C2E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2025年12月2日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20E1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827D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B8A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79E6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C6C6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综合行政执法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D7D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CF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721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506F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8BF9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9931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FA79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A09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126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546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姜丽君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A8A3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C330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65221872</w:t>
            </w:r>
          </w:p>
          <w:p w14:paraId="033F93AB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zfj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dq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@hbj.suzhou.gov.cn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471C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CE5B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3D11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243A">
            <w:pPr>
              <w:widowControl/>
              <w:jc w:val="left"/>
              <w:rPr>
                <w:rFonts w:eastAsia="宋体"/>
              </w:rPr>
            </w:pPr>
          </w:p>
        </w:tc>
      </w:tr>
      <w:tr w14:paraId="2F2C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D9A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100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配置要求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6B1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FDA8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946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69BE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1CD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4995D7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92B5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ED9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8EE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04E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0151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2C109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购买便携式氢火焰离子检测仪（FID）1台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FBDB">
            <w:pPr>
              <w:widowControl/>
              <w:jc w:val="both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cs="宋体" w:asciiTheme="minorEastAsia" w:hAnsiTheme="minorEastAsia"/>
                <w:kern w:val="0"/>
                <w:sz w:val="18"/>
                <w:szCs w:val="18"/>
                <w:lang w:val="en-US"/>
              </w:rPr>
              <w:t>满足(HJ733-2014)《泄漏和敞开液面排放的挥发性有机物检测技术导则》、HJ1230-2021《工业企业挥发性有机物泄漏检测与修复技术指南》、GB20950-2020《储油库大气污染物排放标准》、GB 20951-2020《油品运输大气污染物排放标准》、GB 20952-2020《加油站大气污染物排放标准》等标准的挥发性有机物(VOCs)检测要求。采用FID和PID双检测器，整体设备重量不超过2.5kg，配氢气发生器。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12月10日前可交货。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B1BCE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一年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F70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竹园路8号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D495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84B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AA0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722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4FC7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87C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B30EE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5F34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D6DE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DF7A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四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471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5466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0CE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443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801B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AF911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51BB01A0">
      <w:pPr>
        <w:rPr>
          <w:rFonts w:hint="eastAsia" w:cs="方正仿宋_GBK" w:asciiTheme="minorEastAsia" w:hAnsiTheme="minorEastAsia"/>
          <w:kern w:val="0"/>
          <w:szCs w:val="21"/>
        </w:rPr>
      </w:pPr>
    </w:p>
    <w:p w14:paraId="68FC4B6A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CD0AA94-3452-4132-B062-CBAC5CF9CA7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45DACD5-40D8-42F1-BD90-43F3C1AB4C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NGE0NmUzMjg3ZTgyNDYxMWI1ZWYyNzk5NjJjNzA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0C6E1AC8"/>
    <w:rsid w:val="13D11B1F"/>
    <w:rsid w:val="2E596EE0"/>
    <w:rsid w:val="4020215E"/>
    <w:rsid w:val="45EC0B5F"/>
    <w:rsid w:val="56897E8F"/>
    <w:rsid w:val="58F55DAB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273</Words>
  <Characters>327</Characters>
  <Lines>1</Lines>
  <Paragraphs>1</Paragraphs>
  <TotalTime>31</TotalTime>
  <ScaleCrop>false</ScaleCrop>
  <LinksUpToDate>false</LinksUpToDate>
  <CharactersWithSpaces>332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WPS_1714890521</cp:lastModifiedBy>
  <dcterms:modified xsi:type="dcterms:W3CDTF">2025-12-02T01:14:02Z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87DB2BE740FF434E949A098E91B5A5A2</vt:lpwstr>
  </property>
  <property fmtid="{D5CDD505-2E9C-101B-9397-08002B2CF9AE}" pid="4" name="KSOTemplateDocerSaveRecord">
    <vt:lpwstr>eyJoZGlkIjoiYjA1NGE0NmUzMjg3ZTgyNDYxMWI1ZWYyNzk5NjJjNzAiLCJ1c2VySWQiOiIxNTk3MzgwNjAyIn0=</vt:lpwstr>
  </property>
</Properties>
</file>