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8FF17">
      <w:pPr>
        <w:spacing w:line="520" w:lineRule="exact"/>
        <w:rPr>
          <w:rFonts w:ascii="Times New Roman" w:hAnsi="Times New Roman" w:eastAsia="黑体"/>
          <w:szCs w:val="32"/>
        </w:rPr>
      </w:pPr>
      <w:r>
        <w:rPr>
          <w:rFonts w:ascii="Times New Roman" w:hAnsi="Times New Roman" w:eastAsia="黑体"/>
          <w:szCs w:val="32"/>
        </w:rPr>
        <w:t>附件3</w:t>
      </w:r>
    </w:p>
    <w:p w14:paraId="08B48596">
      <w:pPr>
        <w:spacing w:line="520" w:lineRule="exact"/>
        <w:rPr>
          <w:rFonts w:ascii="Times New Roman" w:hAnsi="Times New Roman" w:eastAsia="黑体"/>
          <w:szCs w:val="32"/>
        </w:rPr>
      </w:pPr>
    </w:p>
    <w:p w14:paraId="1AAF39F2">
      <w:pPr>
        <w:spacing w:line="520" w:lineRule="exact"/>
        <w:jc w:val="center"/>
        <w:rPr>
          <w:rFonts w:ascii="Times New Roman" w:hAnsi="Times New Roman" w:eastAsia="方正小标宋_GBK"/>
          <w:sz w:val="36"/>
          <w:szCs w:val="36"/>
        </w:rPr>
      </w:pPr>
      <w:r>
        <w:rPr>
          <w:rFonts w:ascii="Times New Roman" w:hAnsi="Times New Roman" w:eastAsia="方正小标宋_GBK"/>
          <w:sz w:val="36"/>
          <w:szCs w:val="36"/>
        </w:rPr>
        <w:t>采购响应报价单</w:t>
      </w:r>
    </w:p>
    <w:p w14:paraId="14664FE4">
      <w:pPr>
        <w:spacing w:line="590" w:lineRule="exact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/>
          <w:sz w:val="24"/>
        </w:rPr>
        <w:t>项目名称</w:t>
      </w:r>
      <w:r>
        <w:rPr>
          <w:rFonts w:hint="eastAsia" w:ascii="Times New Roman" w:hAnsi="Times New Roman"/>
          <w:sz w:val="24"/>
        </w:rPr>
        <w:t>：</w:t>
      </w:r>
      <w:r>
        <w:rPr>
          <w:rFonts w:ascii="Times New Roman" w:hAnsi="Times New Roman" w:eastAsia="宋体" w:cs="Times New Roman"/>
          <w:sz w:val="24"/>
        </w:rPr>
        <w:t>关于2026年度</w:t>
      </w:r>
      <w:r>
        <w:rPr>
          <w:rFonts w:hint="eastAsia" w:ascii="Times New Roman" w:hAnsi="Times New Roman" w:eastAsia="宋体" w:cs="Times New Roman"/>
          <w:sz w:val="24"/>
        </w:rPr>
        <w:t>太湖流域水环境苏州望亭质控分中心建筑设施改造提升项目</w:t>
      </w:r>
    </w:p>
    <w:p w14:paraId="124CE4BF">
      <w:pPr>
        <w:spacing w:line="520" w:lineRule="exact"/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ascii="Times New Roman" w:hAnsi="Times New Roman"/>
          <w:sz w:val="24"/>
        </w:rPr>
        <w:t>项目编号：</w:t>
      </w:r>
      <w:r>
        <w:rPr>
          <w:rFonts w:hint="eastAsia" w:ascii="Times New Roman" w:hAnsi="Times New Roman"/>
          <w:sz w:val="24"/>
        </w:rPr>
        <w:t>SZEMC-2026FW00</w:t>
      </w:r>
      <w:r>
        <w:rPr>
          <w:rFonts w:hint="eastAsia" w:ascii="Times New Roman" w:hAnsi="Times New Roman"/>
          <w:sz w:val="24"/>
          <w:lang w:val="en-US" w:eastAsia="zh-CN"/>
        </w:rPr>
        <w:t>8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1720"/>
        <w:gridCol w:w="2882"/>
        <w:gridCol w:w="945"/>
        <w:gridCol w:w="816"/>
        <w:gridCol w:w="1245"/>
      </w:tblGrid>
      <w:tr w14:paraId="21937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noWrap w:val="0"/>
            <w:vAlign w:val="top"/>
          </w:tcPr>
          <w:p w14:paraId="2D8E24C7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序号</w:t>
            </w:r>
          </w:p>
        </w:tc>
        <w:tc>
          <w:tcPr>
            <w:tcW w:w="1843" w:type="dxa"/>
            <w:noWrap w:val="0"/>
            <w:vAlign w:val="top"/>
          </w:tcPr>
          <w:p w14:paraId="509E6840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服务名称</w:t>
            </w:r>
          </w:p>
        </w:tc>
        <w:tc>
          <w:tcPr>
            <w:tcW w:w="3118" w:type="dxa"/>
            <w:noWrap w:val="0"/>
            <w:vAlign w:val="top"/>
          </w:tcPr>
          <w:p w14:paraId="46DFC41B">
            <w:pPr>
              <w:spacing w:line="52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服务内容</w:t>
            </w:r>
          </w:p>
        </w:tc>
        <w:tc>
          <w:tcPr>
            <w:tcW w:w="992" w:type="dxa"/>
            <w:noWrap w:val="0"/>
            <w:vAlign w:val="top"/>
          </w:tcPr>
          <w:p w14:paraId="0AD49710">
            <w:pPr>
              <w:spacing w:line="520" w:lineRule="exact"/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单位</w:t>
            </w:r>
          </w:p>
        </w:tc>
        <w:tc>
          <w:tcPr>
            <w:tcW w:w="851" w:type="dxa"/>
            <w:noWrap w:val="0"/>
            <w:vAlign w:val="top"/>
          </w:tcPr>
          <w:p w14:paraId="045F7BAF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数量</w:t>
            </w:r>
          </w:p>
        </w:tc>
        <w:tc>
          <w:tcPr>
            <w:tcW w:w="1274" w:type="dxa"/>
            <w:noWrap w:val="0"/>
            <w:vAlign w:val="top"/>
          </w:tcPr>
          <w:p w14:paraId="500EC0D4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报价</w:t>
            </w:r>
          </w:p>
          <w:p w14:paraId="6F3BF58D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（元）</w:t>
            </w:r>
          </w:p>
        </w:tc>
      </w:tr>
      <w:tr w14:paraId="0F2B8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59" w:type="dxa"/>
            <w:noWrap w:val="0"/>
            <w:vAlign w:val="top"/>
          </w:tcPr>
          <w:p w14:paraId="4E0E2577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843" w:type="dxa"/>
            <w:noWrap w:val="0"/>
            <w:vAlign w:val="top"/>
          </w:tcPr>
          <w:p w14:paraId="64D95E5A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noWrap w:val="0"/>
            <w:vAlign w:val="top"/>
          </w:tcPr>
          <w:p w14:paraId="10501F00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noWrap w:val="0"/>
            <w:vAlign w:val="top"/>
          </w:tcPr>
          <w:p w14:paraId="7E4668F5">
            <w:pPr>
              <w:spacing w:line="520" w:lineRule="exact"/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2C66B297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4" w:type="dxa"/>
            <w:noWrap w:val="0"/>
            <w:vAlign w:val="top"/>
          </w:tcPr>
          <w:p w14:paraId="54391087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769DE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59" w:type="dxa"/>
            <w:noWrap w:val="0"/>
            <w:vAlign w:val="top"/>
          </w:tcPr>
          <w:p w14:paraId="5D844561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43" w:type="dxa"/>
            <w:noWrap w:val="0"/>
            <w:vAlign w:val="top"/>
          </w:tcPr>
          <w:p w14:paraId="782C7216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noWrap w:val="0"/>
            <w:vAlign w:val="top"/>
          </w:tcPr>
          <w:p w14:paraId="598FF3A3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noWrap w:val="0"/>
            <w:vAlign w:val="top"/>
          </w:tcPr>
          <w:p w14:paraId="02983ED2">
            <w:pPr>
              <w:spacing w:line="520" w:lineRule="exact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7EE8E8DB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4" w:type="dxa"/>
            <w:noWrap w:val="0"/>
            <w:vAlign w:val="top"/>
          </w:tcPr>
          <w:p w14:paraId="6655028A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58D95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59" w:type="dxa"/>
            <w:noWrap w:val="0"/>
            <w:vAlign w:val="top"/>
          </w:tcPr>
          <w:p w14:paraId="0FC7913C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3</w:t>
            </w:r>
          </w:p>
        </w:tc>
        <w:tc>
          <w:tcPr>
            <w:tcW w:w="1843" w:type="dxa"/>
            <w:noWrap w:val="0"/>
            <w:vAlign w:val="top"/>
          </w:tcPr>
          <w:p w14:paraId="4C4D85F8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noWrap w:val="0"/>
            <w:vAlign w:val="top"/>
          </w:tcPr>
          <w:p w14:paraId="0AB6B798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2" w:type="dxa"/>
            <w:noWrap w:val="0"/>
            <w:vAlign w:val="top"/>
          </w:tcPr>
          <w:p w14:paraId="7EFEC52F">
            <w:pPr>
              <w:spacing w:line="520" w:lineRule="exact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851" w:type="dxa"/>
            <w:noWrap w:val="0"/>
            <w:vAlign w:val="top"/>
          </w:tcPr>
          <w:p w14:paraId="6C723633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4" w:type="dxa"/>
            <w:noWrap w:val="0"/>
            <w:vAlign w:val="top"/>
          </w:tcPr>
          <w:p w14:paraId="2005B526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14:paraId="6AF19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7" w:type="dxa"/>
            <w:gridSpan w:val="6"/>
            <w:noWrap w:val="0"/>
            <w:vAlign w:val="top"/>
          </w:tcPr>
          <w:p w14:paraId="5EEBF346">
            <w:pPr>
              <w:spacing w:line="52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报价合计（人民币）大写金额：                    小写金额：（￥：    ）</w:t>
            </w:r>
          </w:p>
        </w:tc>
      </w:tr>
      <w:tr w14:paraId="019BD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  <w:noWrap w:val="0"/>
            <w:vAlign w:val="top"/>
          </w:tcPr>
          <w:p w14:paraId="7D871626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服务期限</w:t>
            </w:r>
          </w:p>
        </w:tc>
        <w:tc>
          <w:tcPr>
            <w:tcW w:w="6235" w:type="dxa"/>
            <w:gridSpan w:val="4"/>
            <w:noWrap w:val="0"/>
            <w:vAlign w:val="top"/>
          </w:tcPr>
          <w:p w14:paraId="172D0466">
            <w:pPr>
              <w:spacing w:line="520" w:lineRule="exact"/>
              <w:ind w:firstLine="240" w:firstLineChars="10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2FF61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  <w:noWrap w:val="0"/>
            <w:vAlign w:val="top"/>
          </w:tcPr>
          <w:p w14:paraId="2F658A7A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付款方式</w:t>
            </w:r>
          </w:p>
        </w:tc>
        <w:tc>
          <w:tcPr>
            <w:tcW w:w="6235" w:type="dxa"/>
            <w:gridSpan w:val="4"/>
            <w:noWrap w:val="0"/>
            <w:vAlign w:val="top"/>
          </w:tcPr>
          <w:p w14:paraId="29BF3539">
            <w:pPr>
              <w:spacing w:line="520" w:lineRule="exact"/>
              <w:ind w:firstLine="240" w:firstLineChars="10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2B94B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  <w:noWrap w:val="0"/>
            <w:vAlign w:val="top"/>
          </w:tcPr>
          <w:p w14:paraId="3E3ED7A8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安全承诺</w:t>
            </w:r>
          </w:p>
        </w:tc>
        <w:tc>
          <w:tcPr>
            <w:tcW w:w="6235" w:type="dxa"/>
            <w:gridSpan w:val="4"/>
            <w:noWrap w:val="0"/>
            <w:vAlign w:val="top"/>
          </w:tcPr>
          <w:p w14:paraId="0301A4D0">
            <w:pPr>
              <w:spacing w:line="520" w:lineRule="exact"/>
              <w:ind w:firstLine="240" w:firstLineChars="10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14:paraId="2AA63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gridSpan w:val="2"/>
            <w:noWrap w:val="0"/>
            <w:vAlign w:val="top"/>
          </w:tcPr>
          <w:p w14:paraId="3AFF95B9">
            <w:pPr>
              <w:spacing w:line="52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备注</w:t>
            </w:r>
          </w:p>
        </w:tc>
        <w:tc>
          <w:tcPr>
            <w:tcW w:w="6235" w:type="dxa"/>
            <w:gridSpan w:val="4"/>
            <w:noWrap w:val="0"/>
            <w:vAlign w:val="top"/>
          </w:tcPr>
          <w:p w14:paraId="120A2F06">
            <w:pPr>
              <w:spacing w:line="520" w:lineRule="exact"/>
              <w:ind w:firstLine="280" w:firstLineChars="10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每项</w:t>
            </w:r>
            <w:r>
              <w:rPr>
                <w:rFonts w:ascii="Times New Roman" w:hAnsi="Times New Roman"/>
                <w:sz w:val="28"/>
                <w:szCs w:val="28"/>
              </w:rPr>
              <w:t>报价均不能超过每项</w:t>
            </w:r>
            <w:r>
              <w:rPr>
                <w:rFonts w:ascii="Times New Roman" w:hAnsi="Times New Roman"/>
                <w:color w:val="000000"/>
                <w:kern w:val="0"/>
                <w:sz w:val="28"/>
                <w:szCs w:val="28"/>
                <w:lang w:bidi="ar"/>
              </w:rPr>
              <w:t>预算价</w:t>
            </w:r>
            <w:r>
              <w:rPr>
                <w:rFonts w:hint="eastAsia" w:ascii="Times New Roman" w:hAnsi="Times New Roman"/>
                <w:sz w:val="28"/>
                <w:szCs w:val="28"/>
              </w:rPr>
              <w:t>。</w:t>
            </w:r>
          </w:p>
        </w:tc>
      </w:tr>
    </w:tbl>
    <w:p w14:paraId="3D6EC051">
      <w:pPr>
        <w:pStyle w:val="2"/>
        <w:overflowPunct w:val="0"/>
        <w:snapToGrid w:val="0"/>
        <w:spacing w:line="360" w:lineRule="auto"/>
        <w:ind w:firstLine="0"/>
        <w:jc w:val="both"/>
        <w:rPr>
          <w:rFonts w:eastAsia="宋体"/>
          <w:bCs/>
          <w:sz w:val="21"/>
          <w:szCs w:val="21"/>
        </w:rPr>
      </w:pPr>
    </w:p>
    <w:p w14:paraId="614D8AFD">
      <w:pPr>
        <w:pStyle w:val="2"/>
        <w:overflowPunct w:val="0"/>
        <w:snapToGrid w:val="0"/>
        <w:spacing w:line="360" w:lineRule="auto"/>
        <w:ind w:firstLine="0"/>
        <w:jc w:val="both"/>
        <w:rPr>
          <w:rFonts w:eastAsia="宋体"/>
          <w:bCs/>
          <w:sz w:val="21"/>
          <w:szCs w:val="21"/>
        </w:rPr>
      </w:pPr>
    </w:p>
    <w:p w14:paraId="004C504B">
      <w:pPr>
        <w:pStyle w:val="2"/>
        <w:overflowPunct w:val="0"/>
        <w:snapToGrid w:val="0"/>
        <w:spacing w:line="360" w:lineRule="auto"/>
        <w:ind w:firstLine="0"/>
        <w:jc w:val="both"/>
        <w:rPr>
          <w:rFonts w:eastAsia="宋体"/>
          <w:sz w:val="21"/>
          <w:szCs w:val="21"/>
        </w:rPr>
      </w:pPr>
      <w:r>
        <w:rPr>
          <w:rFonts w:eastAsia="宋体"/>
          <w:bCs/>
          <w:sz w:val="21"/>
          <w:szCs w:val="21"/>
        </w:rPr>
        <w:t>注：</w:t>
      </w:r>
      <w:r>
        <w:rPr>
          <w:rFonts w:eastAsia="宋体"/>
          <w:sz w:val="21"/>
          <w:szCs w:val="21"/>
        </w:rPr>
        <w:t>报价包括完成本项目所有服务所需的运输、保险、利润、税金等一切费用，采购人不再支付其他任何费用。</w:t>
      </w:r>
    </w:p>
    <w:p w14:paraId="2F95A955">
      <w:pPr>
        <w:spacing w:line="520" w:lineRule="exact"/>
        <w:ind w:firstLine="480" w:firstLineChars="200"/>
        <w:rPr>
          <w:rFonts w:ascii="Times New Roman" w:hAnsi="Times New Roman" w:eastAsia="仿宋_GB2312"/>
        </w:rPr>
      </w:pPr>
      <w:r>
        <w:rPr>
          <w:rFonts w:ascii="Times New Roman" w:hAnsi="Times New Roman"/>
          <w:sz w:val="24"/>
        </w:rPr>
        <w:t>联系人：</w:t>
      </w:r>
    </w:p>
    <w:p w14:paraId="73046AB6">
      <w:pPr>
        <w:spacing w:line="520" w:lineRule="exact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联系方式：</w:t>
      </w:r>
    </w:p>
    <w:p w14:paraId="527FE2A6">
      <w:pPr>
        <w:spacing w:line="520" w:lineRule="exact"/>
        <w:ind w:firstLine="480" w:firstLineChars="200"/>
        <w:rPr>
          <w:rFonts w:ascii="Times New Roman" w:hAnsi="Times New Roman"/>
          <w:sz w:val="24"/>
        </w:rPr>
      </w:pPr>
    </w:p>
    <w:p w14:paraId="0F5DB415">
      <w:pPr>
        <w:spacing w:line="520" w:lineRule="exact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********（报价单位名称）（单位盖章）</w:t>
      </w:r>
    </w:p>
    <w:p w14:paraId="1308E1AA">
      <w:pPr>
        <w:spacing w:line="520" w:lineRule="exact"/>
        <w:ind w:firstLine="6000" w:firstLineChars="25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年   月   日</w:t>
      </w:r>
    </w:p>
    <w:p w14:paraId="26DB509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7F440D"/>
    <w:rsid w:val="717F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ind w:firstLine="420"/>
      <w:jc w:val="left"/>
      <w:textAlignment w:val="baseline"/>
    </w:pPr>
    <w:rPr>
      <w:rFonts w:ascii="Times New Roman" w:hAnsi="Times New Roman" w:eastAsia="楷体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2026-09-14T07:49:00Z</dcterms:created>
  <dc:creator>袁希</dc:creator>
  <cp:lastModifiedBy>袁希</cp:lastModifiedBy>
  <dcterms:modified xsi:type="dcterms:W3CDTF">2026-09-14T07:49:38Z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9EC65756CC934953BF44F7E9AA1714AE_11</vt:lpwstr>
  </property>
  <property fmtid="{D5CDD505-2E9C-101B-9397-08002B2CF9AE}" pid="4" name="KSOTemplateDocerSaveRecord">
    <vt:lpwstr>eyJoZGlkIjoiMWNmOTZmMmE3NGE2NWM4ZWIwOTI1MjU3NzgxMzQ2N2MiLCJ1c2VySWQiOiIyODgzOTUxNTUifQ==</vt:lpwstr>
  </property>
</Properties>
</file>