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DB2D92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DB2D92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9A0077">
        <w:rPr>
          <w:rFonts w:ascii="仿宋_GB2312" w:hint="eastAsia"/>
          <w:szCs w:val="32"/>
        </w:rPr>
        <w:t>4</w:t>
      </w:r>
      <w:r w:rsidR="003F1C87">
        <w:rPr>
          <w:rFonts w:ascii="仿宋_GB2312" w:hint="eastAsia"/>
          <w:szCs w:val="32"/>
        </w:rPr>
        <w:t>4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2C486D" w:rsidRPr="005074A6" w:rsidRDefault="002C486D" w:rsidP="003061AC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3F1C87" w:rsidRPr="003F1C87">
        <w:rPr>
          <w:rFonts w:eastAsia="方正小标宋简体" w:hint="eastAsia"/>
          <w:sz w:val="44"/>
          <w:szCs w:val="44"/>
        </w:rPr>
        <w:t>苏州鑫远博科技有限公司年加工注塑件</w:t>
      </w:r>
      <w:r w:rsidR="003F1C87" w:rsidRPr="003F1C87">
        <w:rPr>
          <w:rFonts w:eastAsia="方正小标宋简体" w:hint="eastAsia"/>
          <w:sz w:val="44"/>
          <w:szCs w:val="44"/>
        </w:rPr>
        <w:t>1000</w:t>
      </w:r>
      <w:r w:rsidR="003F1C87" w:rsidRPr="003F1C87">
        <w:rPr>
          <w:rFonts w:eastAsia="方正小标宋简体" w:hint="eastAsia"/>
          <w:sz w:val="44"/>
          <w:szCs w:val="44"/>
        </w:rPr>
        <w:t>万件等新建</w:t>
      </w:r>
      <w:r w:rsidR="00057317" w:rsidRPr="00057317">
        <w:rPr>
          <w:rFonts w:eastAsia="方正小标宋简体" w:hint="eastAsia"/>
          <w:sz w:val="44"/>
          <w:szCs w:val="44"/>
        </w:rPr>
        <w:t>项目</w:t>
      </w:r>
      <w:r w:rsidR="003867E4"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3A35F8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C486D" w:rsidRPr="005074A6" w:rsidRDefault="008B6D36" w:rsidP="00D5644B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1" w:name="PO_dwmc"/>
      <w:bookmarkEnd w:id="0"/>
      <w:r w:rsidRPr="008B6D36">
        <w:rPr>
          <w:rFonts w:ascii="仿宋" w:eastAsia="仿宋" w:hAnsi="仿宋" w:hint="eastAsia"/>
          <w:sz w:val="32"/>
          <w:szCs w:val="32"/>
        </w:rPr>
        <w:t>苏州鑫远博科技有限公司</w:t>
      </w:r>
      <w:bookmarkEnd w:id="1"/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你公司报送的《苏州鑫远博科技有限公司年加工注塑件1000万件等新建项目环境影响报告表》（以下简称报告表）收悉。经研究，现批复如下：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一、该项目位于苏州市吴中区胥口镇繁丰路888号3幢，租赁苏州东远电子有限公司厂房1800平方米，总投资500万元，项目建成后年加工塑料件1000万件、模具100套。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二、根据你公司委托苏州和</w:t>
      </w:r>
      <w:proofErr w:type="gramStart"/>
      <w:r w:rsidRPr="008B6D36">
        <w:rPr>
          <w:rFonts w:ascii="仿宋" w:eastAsia="仿宋" w:hAnsi="仿宋" w:hint="eastAsia"/>
          <w:sz w:val="32"/>
          <w:szCs w:val="32"/>
        </w:rPr>
        <w:t>协环境评价</w:t>
      </w:r>
      <w:proofErr w:type="gramEnd"/>
      <w:r w:rsidRPr="008B6D36">
        <w:rPr>
          <w:rFonts w:ascii="仿宋" w:eastAsia="仿宋" w:hAnsi="仿宋" w:hint="eastAsia"/>
          <w:sz w:val="32"/>
          <w:szCs w:val="32"/>
        </w:rPr>
        <w:t>咨询有限公司（编制主持人：吴廷辉，信用编号：BH003950）编制的报告表结论，该项目的实施将对生态环境造成一定影响，在切实落实各项污染防治、环境风险防范工作，确保各类污染物稳定达标排放的前提下，</w:t>
      </w:r>
      <w:r w:rsidRPr="008B6D36">
        <w:rPr>
          <w:rFonts w:ascii="仿宋" w:eastAsia="仿宋" w:hAnsi="仿宋" w:hint="eastAsia"/>
          <w:sz w:val="32"/>
          <w:szCs w:val="32"/>
        </w:rPr>
        <w:lastRenderedPageBreak/>
        <w:t>从环保角度分析，该项目建设对环境的不利影响可得到缓解和控制。我局原则同意《报告表》的环境影响评价总体结论和</w:t>
      </w:r>
      <w:proofErr w:type="gramStart"/>
      <w:r w:rsidRPr="008B6D36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8B6D36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8B6D36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8B6D36">
        <w:rPr>
          <w:rFonts w:ascii="仿宋" w:eastAsia="仿宋" w:hAnsi="仿宋" w:hint="eastAsia"/>
          <w:sz w:val="32"/>
          <w:szCs w:val="32"/>
        </w:rPr>
        <w:t>污分流，冷却塔冷却水循环使用，不外排；员工生活污水（480吨/年）经市政污水管网接入胥口镇污水处理厂集中处理，达标排放；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2. 项目注塑废气经集气罩收集后经二级活性炭吸附装置处理后通过15米高DA001排气筒排放；具体考核指标：非甲烷总烃，执行《合成树脂工业污染物排放标准》（GB31572-2015）表5、9标准；厂区无组织非甲烷总烃执行《挥发性有机物无组织排放控制标准》（GB37822-2019）表A.1标准；加强操作环节的环境管理，严格控制废气的无组织排放，厂界不得有异味；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8B6D36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8B6D36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噪声源，落实报告表提出的各项减振降噪措施；厂界噪声执行《工业企业厂界环境噪声排放标准》（GB12348-2008）2类标准；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</w:t>
      </w:r>
      <w:r w:rsidRPr="008B6D36">
        <w:rPr>
          <w:rFonts w:ascii="仿宋" w:eastAsia="仿宋" w:hAnsi="仿宋" w:hint="eastAsia"/>
          <w:sz w:val="32"/>
          <w:szCs w:val="32"/>
        </w:rPr>
        <w:lastRenderedPageBreak/>
        <w:t>“零排放”；废乳化液、废火花油、废机油、废油桶、废含油抹布、废活性炭等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8B6D36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8B6D36">
        <w:rPr>
          <w:rFonts w:ascii="仿宋" w:eastAsia="仿宋" w:hAnsi="仿宋" w:hint="eastAsia"/>
          <w:sz w:val="32"/>
          <w:szCs w:val="32"/>
        </w:rPr>
        <w:t>环境监测制度，按照《排污单位自行监测技术指南 总则》（HJ 819-2017）、《排污单位自行监测技术指南 橡胶和塑料制品》（HJ 1207-2021）编制自行监测方案并开展监测工作，监测结果及相关资料备查。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四、根据区域总量平衡方案，本项目实施后，全厂污染物年排放量初步核定为：废水污染物接管量：废水量≤480吨、COD</w:t>
      </w:r>
      <w:r w:rsidRPr="008B6D36">
        <w:rPr>
          <w:rFonts w:ascii="仿宋" w:eastAsia="仿宋" w:hAnsi="仿宋" w:hint="eastAsia"/>
          <w:sz w:val="32"/>
          <w:szCs w:val="32"/>
        </w:rPr>
        <w:lastRenderedPageBreak/>
        <w:t>≤0.192吨、氨氮≤0.019吨、总磷≤0.002吨；大气污染物：有组织 VOCs≤0.029吨；无组织 VOCs≤0.032吨。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“三同时”及竣工环境保护自主验收监管工作机制的意见》（</w:t>
      </w:r>
      <w:proofErr w:type="gramStart"/>
      <w:r w:rsidRPr="008B6D36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8B6D36">
        <w:rPr>
          <w:rFonts w:ascii="仿宋" w:eastAsia="仿宋" w:hAnsi="仿宋" w:hint="eastAsia"/>
          <w:sz w:val="32"/>
          <w:szCs w:val="32"/>
        </w:rPr>
        <w:t>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8B6D36" w:rsidRPr="008B6D36" w:rsidRDefault="008B6D36" w:rsidP="008B6D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BA188E" w:rsidRDefault="008B6D36" w:rsidP="008B6D3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6D36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8B6D36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8B6D36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</w:t>
      </w:r>
      <w:r w:rsidRPr="008B6D36">
        <w:rPr>
          <w:rFonts w:ascii="仿宋" w:eastAsia="仿宋" w:hAnsi="仿宋" w:hint="eastAsia"/>
          <w:sz w:val="32"/>
          <w:szCs w:val="32"/>
        </w:rPr>
        <w:lastRenderedPageBreak/>
        <w:t>变动的，应当重新报批项目的环境影响评价文件。自批准之日起，如超过5年方决定工程开工建设的，环境影响评价文件须</w:t>
      </w:r>
      <w:proofErr w:type="gramStart"/>
      <w:r w:rsidRPr="008B6D36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8B6D36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B448C3" w:rsidRDefault="00B448C3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35F8" w:rsidRDefault="003A35F8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2C24B0">
        <w:rPr>
          <w:rFonts w:ascii="仿宋" w:eastAsia="仿宋" w:hAnsi="仿宋" w:hint="eastAsia"/>
          <w:sz w:val="32"/>
          <w:szCs w:val="32"/>
        </w:rPr>
        <w:t>4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3A35F8">
        <w:rPr>
          <w:rFonts w:ascii="仿宋" w:eastAsia="仿宋" w:hAnsi="仿宋" w:hint="eastAsia"/>
          <w:sz w:val="32"/>
          <w:szCs w:val="32"/>
        </w:rPr>
        <w:t>2</w:t>
      </w:r>
      <w:r w:rsidR="00057317">
        <w:rPr>
          <w:rFonts w:ascii="仿宋" w:eastAsia="仿宋" w:hAnsi="仿宋" w:hint="eastAsia"/>
          <w:sz w:val="32"/>
          <w:szCs w:val="32"/>
        </w:rPr>
        <w:t>8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057317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2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057317">
              <w:rPr>
                <w:rFonts w:ascii="仿宋" w:eastAsia="仿宋" w:hAnsi="仿宋" w:hint="eastAsia"/>
                <w:sz w:val="28"/>
                <w:szCs w:val="28"/>
              </w:rPr>
              <w:t>胥口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057317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3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2C24B0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3A35F8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057317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3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A933E3" w:rsidRDefault="00A933E3" w:rsidP="003E1C37">
      <w:pPr>
        <w:tabs>
          <w:tab w:val="left" w:pos="2730"/>
        </w:tabs>
        <w:snapToGrid w:val="0"/>
        <w:rPr>
          <w:rFonts w:ascii="仿宋" w:eastAsia="仿宋" w:hAnsi="仿宋" w:hint="eastAsia"/>
          <w:sz w:val="32"/>
          <w:szCs w:val="32"/>
        </w:rPr>
      </w:pPr>
    </w:p>
    <w:p w:rsidR="000413A6" w:rsidRDefault="000413A6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8B6D36" w:rsidRPr="008B6D36">
        <w:rPr>
          <w:rFonts w:ascii="仿宋" w:eastAsia="仿宋" w:hAnsi="仿宋"/>
          <w:sz w:val="32"/>
          <w:szCs w:val="32"/>
        </w:rPr>
        <w:t>2205-320506-89-03-263040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97" w:rsidRDefault="001A5897" w:rsidP="00FB70E3">
      <w:r>
        <w:separator/>
      </w:r>
    </w:p>
  </w:endnote>
  <w:endnote w:type="continuationSeparator" w:id="0">
    <w:p w:rsidR="001A5897" w:rsidRDefault="001A5897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DB2D92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0413A6" w:rsidRPr="000413A6">
      <w:rPr>
        <w:noProof/>
        <w:sz w:val="28"/>
        <w:szCs w:val="28"/>
        <w:lang w:val="zh-CN"/>
      </w:rPr>
      <w:t>-</w:t>
    </w:r>
    <w:r w:rsidR="000413A6">
      <w:rPr>
        <w:noProof/>
        <w:sz w:val="28"/>
        <w:szCs w:val="28"/>
      </w:rPr>
      <w:t xml:space="preserve"> 2 -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DB2D92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0413A6" w:rsidRPr="000413A6">
      <w:rPr>
        <w:noProof/>
        <w:sz w:val="28"/>
        <w:szCs w:val="28"/>
        <w:lang w:val="zh-CN"/>
      </w:rPr>
      <w:t>-</w:t>
    </w:r>
    <w:r w:rsidR="000413A6">
      <w:rPr>
        <w:noProof/>
        <w:sz w:val="28"/>
        <w:szCs w:val="28"/>
      </w:rPr>
      <w:t xml:space="preserve"> 1 -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97" w:rsidRDefault="001A5897" w:rsidP="00FB70E3">
      <w:r>
        <w:separator/>
      </w:r>
    </w:p>
  </w:footnote>
  <w:footnote w:type="continuationSeparator" w:id="0">
    <w:p w:rsidR="001A5897" w:rsidRDefault="001A5897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41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5807"/>
    <w:rsid w:val="0003746F"/>
    <w:rsid w:val="000405A5"/>
    <w:rsid w:val="0004121D"/>
    <w:rsid w:val="000413A6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B3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317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78E"/>
    <w:rsid w:val="00093E07"/>
    <w:rsid w:val="000956C0"/>
    <w:rsid w:val="00095F5D"/>
    <w:rsid w:val="000A263B"/>
    <w:rsid w:val="000A6E16"/>
    <w:rsid w:val="000A7D32"/>
    <w:rsid w:val="000B0811"/>
    <w:rsid w:val="000B5069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5E8D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37069"/>
    <w:rsid w:val="00143D81"/>
    <w:rsid w:val="00144FE6"/>
    <w:rsid w:val="00147E7E"/>
    <w:rsid w:val="00147EE5"/>
    <w:rsid w:val="001506EC"/>
    <w:rsid w:val="001519B8"/>
    <w:rsid w:val="0015386C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866C7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897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654"/>
    <w:rsid w:val="00213F92"/>
    <w:rsid w:val="002155F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6ED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7E76"/>
    <w:rsid w:val="002B274A"/>
    <w:rsid w:val="002B476B"/>
    <w:rsid w:val="002B4802"/>
    <w:rsid w:val="002B7F2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54E5"/>
    <w:rsid w:val="002E7FDB"/>
    <w:rsid w:val="002F5441"/>
    <w:rsid w:val="002F5B18"/>
    <w:rsid w:val="002F7E7F"/>
    <w:rsid w:val="003027FE"/>
    <w:rsid w:val="00303E14"/>
    <w:rsid w:val="003061AC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C95"/>
    <w:rsid w:val="00355FD6"/>
    <w:rsid w:val="00357FE3"/>
    <w:rsid w:val="0036185E"/>
    <w:rsid w:val="00362CB6"/>
    <w:rsid w:val="003639B3"/>
    <w:rsid w:val="00366B02"/>
    <w:rsid w:val="003670E5"/>
    <w:rsid w:val="003723F0"/>
    <w:rsid w:val="00372E07"/>
    <w:rsid w:val="00372FCF"/>
    <w:rsid w:val="00374551"/>
    <w:rsid w:val="00376490"/>
    <w:rsid w:val="00377009"/>
    <w:rsid w:val="00377C57"/>
    <w:rsid w:val="003840B9"/>
    <w:rsid w:val="003867E4"/>
    <w:rsid w:val="003876EC"/>
    <w:rsid w:val="00387CA8"/>
    <w:rsid w:val="00392285"/>
    <w:rsid w:val="00394A6E"/>
    <w:rsid w:val="003969B4"/>
    <w:rsid w:val="00396EB4"/>
    <w:rsid w:val="003A0E26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1C87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B0F"/>
    <w:rsid w:val="004146E9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1EC2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E4F5A"/>
    <w:rsid w:val="004E764A"/>
    <w:rsid w:val="004F14D7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52D9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5D92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24FF"/>
    <w:rsid w:val="00663EA3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D72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3358"/>
    <w:rsid w:val="007C3503"/>
    <w:rsid w:val="007C6170"/>
    <w:rsid w:val="007C69E4"/>
    <w:rsid w:val="007C6AAA"/>
    <w:rsid w:val="007C71DB"/>
    <w:rsid w:val="007C7C63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051"/>
    <w:rsid w:val="008143C0"/>
    <w:rsid w:val="008148B2"/>
    <w:rsid w:val="00815447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6650"/>
    <w:rsid w:val="008672B5"/>
    <w:rsid w:val="008711F0"/>
    <w:rsid w:val="008759B9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6D36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1368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1C2A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9F736B"/>
    <w:rsid w:val="00A000C3"/>
    <w:rsid w:val="00A0030B"/>
    <w:rsid w:val="00A011D9"/>
    <w:rsid w:val="00A02041"/>
    <w:rsid w:val="00A03DF6"/>
    <w:rsid w:val="00A040C0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5A9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131"/>
    <w:rsid w:val="00A83ABF"/>
    <w:rsid w:val="00A8663D"/>
    <w:rsid w:val="00A868DB"/>
    <w:rsid w:val="00A86D36"/>
    <w:rsid w:val="00A87802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AF63A2"/>
    <w:rsid w:val="00B013F6"/>
    <w:rsid w:val="00B025ED"/>
    <w:rsid w:val="00B04AB7"/>
    <w:rsid w:val="00B108BC"/>
    <w:rsid w:val="00B10CF8"/>
    <w:rsid w:val="00B14C79"/>
    <w:rsid w:val="00B21A31"/>
    <w:rsid w:val="00B223CC"/>
    <w:rsid w:val="00B2241D"/>
    <w:rsid w:val="00B224EC"/>
    <w:rsid w:val="00B22B55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6740"/>
    <w:rsid w:val="00B506D0"/>
    <w:rsid w:val="00B51911"/>
    <w:rsid w:val="00B5261F"/>
    <w:rsid w:val="00B526D8"/>
    <w:rsid w:val="00B530B6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04D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2D1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630E"/>
    <w:rsid w:val="00CA6EC8"/>
    <w:rsid w:val="00CB220F"/>
    <w:rsid w:val="00CB266F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644B"/>
    <w:rsid w:val="00D5770B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EBE"/>
    <w:rsid w:val="00D97FA0"/>
    <w:rsid w:val="00DA0329"/>
    <w:rsid w:val="00DA13EC"/>
    <w:rsid w:val="00DA616E"/>
    <w:rsid w:val="00DA6F8F"/>
    <w:rsid w:val="00DB2D92"/>
    <w:rsid w:val="00DB34CD"/>
    <w:rsid w:val="00DB3698"/>
    <w:rsid w:val="00DB4946"/>
    <w:rsid w:val="00DB6571"/>
    <w:rsid w:val="00DB6C9E"/>
    <w:rsid w:val="00DC1269"/>
    <w:rsid w:val="00DC1994"/>
    <w:rsid w:val="00DC4A53"/>
    <w:rsid w:val="00DC52E2"/>
    <w:rsid w:val="00DC54CF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1DAF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2F0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C97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670A"/>
    <w:rsid w:val="00F379FB"/>
    <w:rsid w:val="00F41FAF"/>
    <w:rsid w:val="00F43416"/>
    <w:rsid w:val="00F43ED7"/>
    <w:rsid w:val="00F44AE4"/>
    <w:rsid w:val="00F45337"/>
    <w:rsid w:val="00F45C52"/>
    <w:rsid w:val="00F5049E"/>
    <w:rsid w:val="00F52256"/>
    <w:rsid w:val="00F541AA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42DC"/>
    <w:rsid w:val="00FC5B44"/>
    <w:rsid w:val="00FC6EC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105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CEFA9-DEAF-4CD2-AF79-006609E0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5</Pages>
  <Words>1049</Words>
  <Characters>1133</Characters>
  <Application>Microsoft Office Word</Application>
  <DocSecurity>0</DocSecurity>
  <Lines>53</Lines>
  <Paragraphs>26</Paragraphs>
  <ScaleCrop>false</ScaleCrop>
  <Company>微软中国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308</cp:revision>
  <cp:lastPrinted>2023-04-17T03:21:00Z</cp:lastPrinted>
  <dcterms:created xsi:type="dcterms:W3CDTF">2021-08-23T02:37:00Z</dcterms:created>
  <dcterms:modified xsi:type="dcterms:W3CDTF">2023-04-28T01:29:00Z</dcterms:modified>
</cp:coreProperties>
</file>