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F3461B" w:rsidP="002C486D">
      <w:pPr>
        <w:jc w:val="center"/>
        <w:rPr>
          <w:rFonts w:ascii="方正小标宋简体" w:eastAsia="方正小标宋简体"/>
          <w:color w:val="FF0000"/>
          <w:spacing w:val="-10"/>
          <w:w w:val="90"/>
          <w:sz w:val="96"/>
        </w:rPr>
      </w:pPr>
      <w:r w:rsidRPr="00F3461B">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FF7B52">
        <w:rPr>
          <w:rFonts w:ascii="仿宋_GB2312" w:hint="eastAsia"/>
          <w:szCs w:val="32"/>
        </w:rPr>
        <w:t>0</w:t>
      </w:r>
      <w:r w:rsidR="00D6466A">
        <w:rPr>
          <w:rFonts w:ascii="仿宋_GB2312" w:hint="eastAsia"/>
          <w:szCs w:val="32"/>
        </w:rPr>
        <w:t>4</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D6466A" w:rsidRDefault="002C486D" w:rsidP="003A0E26">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5074A6">
        <w:rPr>
          <w:rFonts w:ascii="方正小标宋简体" w:eastAsia="方正小标宋简体" w:hint="eastAsia"/>
          <w:bCs/>
          <w:spacing w:val="-16"/>
          <w:sz w:val="44"/>
          <w:szCs w:val="44"/>
        </w:rPr>
        <w:t>关于</w:t>
      </w:r>
      <w:r w:rsidR="00D6466A">
        <w:rPr>
          <w:rFonts w:ascii="方正小标宋简体" w:eastAsia="方正小标宋简体" w:hint="eastAsia"/>
          <w:bCs/>
          <w:spacing w:val="-16"/>
          <w:sz w:val="44"/>
          <w:szCs w:val="44"/>
        </w:rPr>
        <w:t>苏州久越金属科技有限公司引进先进设备</w:t>
      </w:r>
    </w:p>
    <w:p w:rsidR="002C486D" w:rsidRPr="005074A6" w:rsidRDefault="00D6466A" w:rsidP="003A0E26">
      <w:pPr>
        <w:pStyle w:val="a3"/>
        <w:adjustRightInd w:val="0"/>
        <w:snapToGrid w:val="0"/>
        <w:spacing w:line="600" w:lineRule="exact"/>
        <w:jc w:val="center"/>
        <w:rPr>
          <w:rFonts w:ascii="方正小标宋简体" w:eastAsia="方正小标宋简体"/>
          <w:bCs/>
          <w:sz w:val="44"/>
          <w:szCs w:val="44"/>
        </w:rPr>
      </w:pPr>
      <w:r>
        <w:rPr>
          <w:rFonts w:ascii="方正小标宋简体" w:eastAsia="方正小标宋简体" w:hint="eastAsia"/>
          <w:bCs/>
          <w:spacing w:val="-16"/>
          <w:sz w:val="44"/>
          <w:szCs w:val="44"/>
        </w:rPr>
        <w:t>技术改造</w:t>
      </w:r>
      <w:r w:rsidR="003A0E26" w:rsidRPr="003A0E26">
        <w:rPr>
          <w:rFonts w:ascii="方正小标宋简体" w:eastAsia="方正小标宋简体" w:hint="eastAsia"/>
          <w:bCs/>
          <w:spacing w:val="-16"/>
          <w:sz w:val="44"/>
          <w:szCs w:val="44"/>
        </w:rPr>
        <w:t>项目</w:t>
      </w:r>
      <w:r w:rsidR="002C486D" w:rsidRPr="005074A6">
        <w:rPr>
          <w:rFonts w:eastAsia="方正小标宋简体" w:hint="eastAsia"/>
          <w:sz w:val="44"/>
          <w:szCs w:val="44"/>
        </w:rPr>
        <w:t>环境影响报告</w:t>
      </w:r>
      <w:r w:rsidR="003E627D">
        <w:rPr>
          <w:rFonts w:eastAsia="方正小标宋简体" w:hint="eastAsia"/>
          <w:sz w:val="44"/>
          <w:szCs w:val="44"/>
        </w:rPr>
        <w:t>表</w:t>
      </w:r>
      <w:r w:rsidR="002C486D" w:rsidRPr="005074A6">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bookmarkEnd w:id="0"/>
    <w:p w:rsidR="002C486D" w:rsidRPr="005074A6" w:rsidRDefault="00D6466A" w:rsidP="005C7064">
      <w:pPr>
        <w:spacing w:line="600" w:lineRule="exact"/>
        <w:rPr>
          <w:rFonts w:ascii="仿宋" w:eastAsia="仿宋" w:hAnsi="仿宋"/>
          <w:sz w:val="32"/>
          <w:szCs w:val="32"/>
        </w:rPr>
      </w:pPr>
      <w:r w:rsidRPr="00D6466A">
        <w:rPr>
          <w:rFonts w:ascii="仿宋" w:eastAsia="仿宋" w:hAnsi="仿宋" w:hint="eastAsia"/>
          <w:sz w:val="32"/>
          <w:szCs w:val="32"/>
        </w:rPr>
        <w:t>苏州久越金属科技有限公司</w:t>
      </w:r>
      <w:r w:rsidR="002C486D" w:rsidRPr="005074A6">
        <w:rPr>
          <w:rFonts w:ascii="仿宋" w:eastAsia="仿宋" w:hAnsi="仿宋" w:hint="eastAsia"/>
          <w:sz w:val="32"/>
          <w:szCs w:val="32"/>
        </w:rPr>
        <w:t>：</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你公司报送的《苏州久越金属科技有限公司引进先进设备技术改造项目环境影响报告表》（以下简称报告表）收悉。经研究，现批复如下：</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一、该项目位于苏州市吴中区甪直镇甪胜路199号，利用现有自有厂房，总投资2600万元，新增年加工通讯滤波器50万件、新能源汽车结构件500万件。</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二、根据你公司委托江苏中升太环境技术有限公司（编制主持人：王晓艳，信用编号：BH004629）编制的报告表结论和技术评估报告（苏天河</w:t>
      </w:r>
      <w:proofErr w:type="gramStart"/>
      <w:r w:rsidRPr="00D6466A">
        <w:rPr>
          <w:rFonts w:ascii="仿宋" w:eastAsia="仿宋" w:hAnsi="仿宋" w:hint="eastAsia"/>
          <w:sz w:val="32"/>
          <w:szCs w:val="32"/>
        </w:rPr>
        <w:t>翰</w:t>
      </w:r>
      <w:proofErr w:type="gramEnd"/>
      <w:r w:rsidRPr="00D6466A">
        <w:rPr>
          <w:rFonts w:ascii="仿宋" w:eastAsia="仿宋" w:hAnsi="仿宋" w:hint="eastAsia"/>
          <w:sz w:val="32"/>
          <w:szCs w:val="32"/>
        </w:rPr>
        <w:t>源评估〔2022〕78号），该项目的实施将对生态环境造成一定影响，在切实落实各项污染防治、环境风险防</w:t>
      </w:r>
      <w:r w:rsidRPr="00D6466A">
        <w:rPr>
          <w:rFonts w:ascii="仿宋" w:eastAsia="仿宋" w:hAnsi="仿宋" w:hint="eastAsia"/>
          <w:sz w:val="32"/>
          <w:szCs w:val="32"/>
        </w:rPr>
        <w:lastRenderedPageBreak/>
        <w:t>范工作，确保各类污染物稳定达标排放的前提下，从环保角度分析，该项目建设对环境的不利影响可得到缓解和控制。我局原则同意《报告表》的环境影响评价总体结论和</w:t>
      </w:r>
      <w:proofErr w:type="gramStart"/>
      <w:r w:rsidRPr="00D6466A">
        <w:rPr>
          <w:rFonts w:ascii="仿宋" w:eastAsia="仿宋" w:hAnsi="仿宋" w:hint="eastAsia"/>
          <w:sz w:val="32"/>
          <w:szCs w:val="32"/>
        </w:rPr>
        <w:t>拟采取</w:t>
      </w:r>
      <w:proofErr w:type="gramEnd"/>
      <w:r w:rsidRPr="00D6466A">
        <w:rPr>
          <w:rFonts w:ascii="仿宋" w:eastAsia="仿宋" w:hAnsi="仿宋" w:hint="eastAsia"/>
          <w:sz w:val="32"/>
          <w:szCs w:val="32"/>
        </w:rPr>
        <w:t>的生态环境保护措施。</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1. 厂区内</w:t>
      </w:r>
      <w:proofErr w:type="gramStart"/>
      <w:r w:rsidRPr="00D6466A">
        <w:rPr>
          <w:rFonts w:ascii="仿宋" w:eastAsia="仿宋" w:hAnsi="仿宋" w:hint="eastAsia"/>
          <w:sz w:val="32"/>
          <w:szCs w:val="32"/>
        </w:rPr>
        <w:t>严格雨</w:t>
      </w:r>
      <w:proofErr w:type="gramEnd"/>
      <w:r w:rsidRPr="00D6466A">
        <w:rPr>
          <w:rFonts w:ascii="仿宋" w:eastAsia="仿宋" w:hAnsi="仿宋" w:hint="eastAsia"/>
          <w:sz w:val="32"/>
          <w:szCs w:val="32"/>
        </w:rPr>
        <w:t>污分流，</w:t>
      </w:r>
      <w:proofErr w:type="gramStart"/>
      <w:r w:rsidRPr="00D6466A">
        <w:rPr>
          <w:rFonts w:ascii="仿宋" w:eastAsia="仿宋" w:hAnsi="仿宋" w:hint="eastAsia"/>
          <w:sz w:val="32"/>
          <w:szCs w:val="32"/>
        </w:rPr>
        <w:t>不</w:t>
      </w:r>
      <w:proofErr w:type="gramEnd"/>
      <w:r w:rsidRPr="00D6466A">
        <w:rPr>
          <w:rFonts w:ascii="仿宋" w:eastAsia="仿宋" w:hAnsi="仿宋" w:hint="eastAsia"/>
          <w:sz w:val="32"/>
          <w:szCs w:val="32"/>
        </w:rPr>
        <w:t>新增员工生活污水；工件清洗废水、地面清洗废水及洗涤塔排水（共347吨/年）经自建污水处理设施（采用“油水分离+杂质过滤+低温蒸发”工艺）处理后全部回用；</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2. 该项目使用的清洗剂须满足《清洗剂挥发性有机化合物含量限值》（GB38508-2020）中相关限值要求；喷砂废气及打磨工序废气</w:t>
      </w:r>
      <w:proofErr w:type="gramStart"/>
      <w:r w:rsidRPr="00D6466A">
        <w:rPr>
          <w:rFonts w:ascii="仿宋" w:eastAsia="仿宋" w:hAnsi="仿宋" w:hint="eastAsia"/>
          <w:sz w:val="32"/>
          <w:szCs w:val="32"/>
        </w:rPr>
        <w:t>经配套</w:t>
      </w:r>
      <w:proofErr w:type="gramEnd"/>
      <w:r w:rsidRPr="00D6466A">
        <w:rPr>
          <w:rFonts w:ascii="仿宋" w:eastAsia="仿宋" w:hAnsi="仿宋" w:hint="eastAsia"/>
          <w:sz w:val="32"/>
          <w:szCs w:val="32"/>
        </w:rPr>
        <w:t>滤筒除尘装置处理后于车间内无组织排放；焊接废气经焊烟机处理后于车间内无组织排放；粘合废气、</w:t>
      </w:r>
      <w:proofErr w:type="gramStart"/>
      <w:r w:rsidRPr="00D6466A">
        <w:rPr>
          <w:rFonts w:ascii="仿宋" w:eastAsia="仿宋" w:hAnsi="仿宋" w:hint="eastAsia"/>
          <w:sz w:val="32"/>
          <w:szCs w:val="32"/>
        </w:rPr>
        <w:t>点胶及</w:t>
      </w:r>
      <w:proofErr w:type="gramEnd"/>
      <w:r w:rsidRPr="00D6466A">
        <w:rPr>
          <w:rFonts w:ascii="仿宋" w:eastAsia="仿宋" w:hAnsi="仿宋" w:hint="eastAsia"/>
          <w:sz w:val="32"/>
          <w:szCs w:val="32"/>
        </w:rPr>
        <w:t>固化废气经移动式活性炭吸附装置处理后于车间内无组织排放；机加工油雾废气经自带油雾净化器处理后再经静电除油+洗涤塔后通过15米高DA001排气筒排放；具体考核指标：非甲烷总烃、颗粒物、锡及其化合物，执行江苏省《大气污染物综合排放标准》（DB32/4041—2021）表1、3标准，厂内非甲烷总烃执行江苏省</w:t>
      </w:r>
      <w:r w:rsidRPr="00D6466A">
        <w:rPr>
          <w:rFonts w:ascii="仿宋" w:eastAsia="仿宋" w:hAnsi="仿宋" w:hint="eastAsia"/>
          <w:sz w:val="32"/>
          <w:szCs w:val="32"/>
        </w:rPr>
        <w:lastRenderedPageBreak/>
        <w:t>《大气污染物综合排放标准》（DB32/4041—2021）表2标准；加强操作环节的环境管理，严格控制废气的无组织排放，厂界不得有异味；</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3. 选用低噪声设备，合理布局</w:t>
      </w:r>
      <w:proofErr w:type="gramStart"/>
      <w:r w:rsidRPr="00D6466A">
        <w:rPr>
          <w:rFonts w:ascii="仿宋" w:eastAsia="仿宋" w:hAnsi="仿宋" w:hint="eastAsia"/>
          <w:sz w:val="32"/>
          <w:szCs w:val="32"/>
        </w:rPr>
        <w:t>厂区强</w:t>
      </w:r>
      <w:proofErr w:type="gramEnd"/>
      <w:r w:rsidRPr="00D6466A">
        <w:rPr>
          <w:rFonts w:ascii="仿宋" w:eastAsia="仿宋" w:hAnsi="仿宋" w:hint="eastAsia"/>
          <w:sz w:val="32"/>
          <w:szCs w:val="32"/>
        </w:rPr>
        <w:t>噪声源，落实报告表提出的各项减振降噪措施；厂界噪声执行《工业企业厂界环境噪声排放标准》（GB12348-2008）3类标准；</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4. 按照“减量化、资源化、无害化”原则，落实各类工业固体废物的分类收集处理处置和综合利用措施，实现固体废物“零排放”；废切削液、废抹布、蒸发浓缩液、废润滑油、油泥、废桶、含油滤芯、废活性炭、含油金属屑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5. 制定应急预案，落实环境风险事故防范措施；</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污水处理、粉尘治理等各类环境治理设施开展安全风险辨识管控，健全内部污染防治设施稳定运行和管理责任制度，严格依据标准</w:t>
      </w:r>
      <w:r w:rsidRPr="00D6466A">
        <w:rPr>
          <w:rFonts w:ascii="仿宋" w:eastAsia="仿宋" w:hAnsi="仿宋" w:hint="eastAsia"/>
          <w:sz w:val="32"/>
          <w:szCs w:val="32"/>
        </w:rPr>
        <w:lastRenderedPageBreak/>
        <w:t>规范建设环境治理设施，确保环境治理设施安全、稳定、有效运行；</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7. 按报告表提出的要求对运营</w:t>
      </w:r>
      <w:proofErr w:type="gramStart"/>
      <w:r w:rsidRPr="00D6466A">
        <w:rPr>
          <w:rFonts w:ascii="仿宋" w:eastAsia="仿宋" w:hAnsi="仿宋" w:hint="eastAsia"/>
          <w:sz w:val="32"/>
          <w:szCs w:val="32"/>
        </w:rPr>
        <w:t>期执行</w:t>
      </w:r>
      <w:proofErr w:type="gramEnd"/>
      <w:r w:rsidRPr="00D6466A">
        <w:rPr>
          <w:rFonts w:ascii="仿宋" w:eastAsia="仿宋" w:hAnsi="仿宋" w:hint="eastAsia"/>
          <w:sz w:val="32"/>
          <w:szCs w:val="32"/>
        </w:rPr>
        <w:t>环境监测制度，按照《排污单位自行监测技术指南总则》(HJ 819-2017)编制自行监测方案并开展监测工作，监测结果及相关资料备查。</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四、根据区域总量平衡方案，本项目实施后，全厂污染物年排放量初步核定为：废水污染物接管量：废水量≤5760吨、COD≤2.3吨、氨氮≤0.2吨、总磷≤0.02吨、总氮≤0.35吨；大气污染物：有组织 非甲烷总烃≤0.037吨，无组织 非甲烷总烃≤0.034吨、颗粒物≤0.028吨。</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五、严格落实生态环境保护主体责任，你公司应当对《报告表》的内容和结论负责。</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七、苏州市吴中生态环境综合行政执法局组织开展该工程的“三同时”监督检查和日常监督管理工作。</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八、建设单位是该建设项目环境信息公开的主体，须自收到</w:t>
      </w:r>
      <w:r w:rsidRPr="00D6466A">
        <w:rPr>
          <w:rFonts w:ascii="仿宋" w:eastAsia="仿宋" w:hAnsi="仿宋" w:hint="eastAsia"/>
          <w:sz w:val="32"/>
          <w:szCs w:val="32"/>
        </w:rPr>
        <w:lastRenderedPageBreak/>
        <w:t>我局批复后及时将该项目报告表的最终版本予以公开。同时应按照《建设项目环境影响评价信息公开机制方案》（环发〔2015〕162号）做好建设项目开工前、施工期和建成后的信息公开工作。</w:t>
      </w:r>
    </w:p>
    <w:p w:rsidR="00D6466A" w:rsidRPr="00D6466A" w:rsidRDefault="00D6466A" w:rsidP="00D6466A">
      <w:pPr>
        <w:spacing w:line="600" w:lineRule="exact"/>
        <w:ind w:firstLineChars="200" w:firstLine="640"/>
        <w:rPr>
          <w:rFonts w:ascii="仿宋" w:eastAsia="仿宋" w:hAnsi="仿宋" w:hint="eastAsia"/>
          <w:sz w:val="32"/>
          <w:szCs w:val="32"/>
        </w:rPr>
      </w:pPr>
      <w:r w:rsidRPr="00D6466A">
        <w:rPr>
          <w:rFonts w:ascii="仿宋" w:eastAsia="仿宋" w:hAnsi="仿宋" w:hint="eastAsia"/>
          <w:sz w:val="32"/>
          <w:szCs w:val="32"/>
        </w:rPr>
        <w:t>九、如该项目所涉及污染物排放标准发生变化，应执行最新的排放标准。</w:t>
      </w:r>
    </w:p>
    <w:p w:rsidR="002C486D" w:rsidRDefault="00D6466A" w:rsidP="00D6466A">
      <w:pPr>
        <w:spacing w:line="600" w:lineRule="exact"/>
        <w:ind w:firstLineChars="200" w:firstLine="640"/>
        <w:rPr>
          <w:rFonts w:ascii="仿宋" w:eastAsia="仿宋" w:hAnsi="仿宋"/>
          <w:sz w:val="32"/>
          <w:szCs w:val="32"/>
        </w:rPr>
      </w:pPr>
      <w:r w:rsidRPr="00D6466A">
        <w:rPr>
          <w:rFonts w:ascii="仿宋" w:eastAsia="仿宋" w:hAnsi="仿宋" w:hint="eastAsia"/>
          <w:sz w:val="32"/>
          <w:szCs w:val="32"/>
        </w:rPr>
        <w:t>十、该项目在建设过程</w:t>
      </w:r>
      <w:proofErr w:type="gramStart"/>
      <w:r w:rsidRPr="00D6466A">
        <w:rPr>
          <w:rFonts w:ascii="仿宋" w:eastAsia="仿宋" w:hAnsi="仿宋" w:hint="eastAsia"/>
          <w:sz w:val="32"/>
          <w:szCs w:val="32"/>
        </w:rPr>
        <w:t>中若项目的</w:t>
      </w:r>
      <w:proofErr w:type="gramEnd"/>
      <w:r w:rsidRPr="00D6466A">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w:t>
      </w:r>
      <w:r>
        <w:rPr>
          <w:rFonts w:ascii="仿宋" w:eastAsia="仿宋" w:hAnsi="仿宋" w:hint="eastAsia"/>
          <w:sz w:val="32"/>
          <w:szCs w:val="32"/>
        </w:rPr>
        <w:t>年方决定工程开工建设的，环境影响评价文件须</w:t>
      </w:r>
      <w:proofErr w:type="gramStart"/>
      <w:r>
        <w:rPr>
          <w:rFonts w:ascii="仿宋" w:eastAsia="仿宋" w:hAnsi="仿宋" w:hint="eastAsia"/>
          <w:sz w:val="32"/>
          <w:szCs w:val="32"/>
        </w:rPr>
        <w:t>报重新</w:t>
      </w:r>
      <w:proofErr w:type="gramEnd"/>
      <w:r>
        <w:rPr>
          <w:rFonts w:ascii="仿宋" w:eastAsia="仿宋" w:hAnsi="仿宋" w:hint="eastAsia"/>
          <w:sz w:val="32"/>
          <w:szCs w:val="32"/>
        </w:rPr>
        <w:t>审核</w:t>
      </w:r>
      <w:r w:rsidR="002C486D" w:rsidRPr="005074A6">
        <w:rPr>
          <w:rFonts w:ascii="仿宋" w:eastAsia="仿宋" w:hAnsi="仿宋" w:hint="eastAsia"/>
          <w:sz w:val="32"/>
          <w:szCs w:val="32"/>
        </w:rPr>
        <w:t>。</w:t>
      </w:r>
    </w:p>
    <w:p w:rsidR="00FE5346" w:rsidRDefault="00FE5346" w:rsidP="005C7064">
      <w:pPr>
        <w:spacing w:line="550" w:lineRule="exact"/>
        <w:rPr>
          <w:rFonts w:ascii="仿宋" w:eastAsia="仿宋" w:hAnsi="仿宋"/>
          <w:sz w:val="32"/>
          <w:szCs w:val="32"/>
        </w:rPr>
      </w:pPr>
    </w:p>
    <w:p w:rsidR="003A331A" w:rsidRDefault="003A331A" w:rsidP="005C7064">
      <w:pPr>
        <w:spacing w:line="550" w:lineRule="exact"/>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D6466A">
        <w:rPr>
          <w:rFonts w:ascii="仿宋" w:eastAsia="仿宋" w:hAnsi="仿宋" w:hint="eastAsia"/>
          <w:sz w:val="32"/>
          <w:szCs w:val="32"/>
        </w:rPr>
        <w:t>2</w:t>
      </w:r>
      <w:r w:rsidRPr="00C7687F">
        <w:rPr>
          <w:rFonts w:ascii="仿宋" w:eastAsia="仿宋" w:hAnsi="仿宋" w:hint="eastAsia"/>
          <w:sz w:val="32"/>
          <w:szCs w:val="32"/>
        </w:rPr>
        <w:t>月</w:t>
      </w:r>
      <w:r w:rsidR="00CE2B39">
        <w:rPr>
          <w:rFonts w:ascii="仿宋" w:eastAsia="仿宋" w:hAnsi="仿宋" w:hint="eastAsia"/>
          <w:sz w:val="32"/>
          <w:szCs w:val="32"/>
        </w:rPr>
        <w:t>1</w:t>
      </w:r>
      <w:r w:rsidR="00230829">
        <w:rPr>
          <w:rFonts w:ascii="仿宋" w:eastAsia="仿宋" w:hAnsi="仿宋" w:hint="eastAsia"/>
          <w:sz w:val="32"/>
          <w:szCs w:val="32"/>
        </w:rPr>
        <w:t>6</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D6466A">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D6466A">
              <w:rPr>
                <w:rFonts w:ascii="仿宋" w:eastAsia="仿宋" w:hAnsi="仿宋" w:hint="eastAsia"/>
                <w:sz w:val="28"/>
                <w:szCs w:val="28"/>
              </w:rPr>
              <w:t>甪直</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D6466A">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D6466A">
              <w:rPr>
                <w:rFonts w:ascii="仿宋" w:eastAsia="仿宋" w:hAnsi="仿宋" w:hint="eastAsia"/>
                <w:sz w:val="28"/>
                <w:szCs w:val="28"/>
              </w:rPr>
              <w:t>2</w:t>
            </w:r>
            <w:r>
              <w:rPr>
                <w:rFonts w:ascii="仿宋" w:eastAsia="仿宋" w:hAnsi="仿宋"/>
                <w:sz w:val="28"/>
                <w:szCs w:val="28"/>
              </w:rPr>
              <w:t>月</w:t>
            </w:r>
            <w:r w:rsidR="00CE2B39">
              <w:rPr>
                <w:rFonts w:ascii="仿宋" w:eastAsia="仿宋" w:hAnsi="仿宋" w:hint="eastAsia"/>
                <w:sz w:val="28"/>
                <w:szCs w:val="28"/>
              </w:rPr>
              <w:t>1</w:t>
            </w:r>
            <w:r w:rsidR="00230829">
              <w:rPr>
                <w:rFonts w:ascii="仿宋" w:eastAsia="仿宋" w:hAnsi="仿宋" w:hint="eastAsia"/>
                <w:sz w:val="28"/>
                <w:szCs w:val="28"/>
              </w:rPr>
              <w:t>6</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413B0F" w:rsidRDefault="00413B0F" w:rsidP="003E1C37">
      <w:pPr>
        <w:tabs>
          <w:tab w:val="left" w:pos="2730"/>
        </w:tabs>
        <w:snapToGrid w:val="0"/>
        <w:rPr>
          <w:rFonts w:ascii="仿宋" w:eastAsia="仿宋" w:hAnsi="仿宋"/>
          <w:sz w:val="32"/>
          <w:szCs w:val="32"/>
        </w:rPr>
      </w:pPr>
    </w:p>
    <w:p w:rsidR="005C7064" w:rsidRDefault="005C7064"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D6466A" w:rsidRPr="00D6466A">
        <w:rPr>
          <w:rFonts w:ascii="仿宋" w:eastAsia="仿宋" w:hAnsi="仿宋" w:hint="eastAsia"/>
          <w:sz w:val="32"/>
          <w:szCs w:val="32"/>
        </w:rPr>
        <w:t>2109-320564-89-02-823259</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7E0" w:rsidRDefault="005057E0" w:rsidP="00FB70E3">
      <w:r>
        <w:separator/>
      </w:r>
    </w:p>
  </w:endnote>
  <w:endnote w:type="continuationSeparator" w:id="0">
    <w:p w:rsidR="005057E0" w:rsidRDefault="005057E0"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F3461B"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D6466A" w:rsidRPr="00D6466A">
      <w:rPr>
        <w:noProof/>
        <w:sz w:val="28"/>
        <w:szCs w:val="28"/>
        <w:lang w:val="zh-CN"/>
      </w:rPr>
      <w:t>-</w:t>
    </w:r>
    <w:r w:rsidR="00D6466A">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F3461B"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D6466A" w:rsidRPr="00D6466A">
      <w:rPr>
        <w:noProof/>
        <w:sz w:val="28"/>
        <w:szCs w:val="28"/>
        <w:lang w:val="zh-CN"/>
      </w:rPr>
      <w:t>-</w:t>
    </w:r>
    <w:r w:rsidR="00D6466A">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7E0" w:rsidRDefault="005057E0" w:rsidP="00FB70E3">
      <w:r>
        <w:separator/>
      </w:r>
    </w:p>
  </w:footnote>
  <w:footnote w:type="continuationSeparator" w:id="0">
    <w:p w:rsidR="005057E0" w:rsidRDefault="005057E0"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93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3C6F"/>
    <w:rsid w:val="00077698"/>
    <w:rsid w:val="00081C51"/>
    <w:rsid w:val="00082B15"/>
    <w:rsid w:val="00082B5B"/>
    <w:rsid w:val="00082BED"/>
    <w:rsid w:val="00083CCD"/>
    <w:rsid w:val="000900C3"/>
    <w:rsid w:val="00091F1E"/>
    <w:rsid w:val="00092CC5"/>
    <w:rsid w:val="00093E07"/>
    <w:rsid w:val="000956C0"/>
    <w:rsid w:val="00095F5D"/>
    <w:rsid w:val="000A263B"/>
    <w:rsid w:val="000A6E16"/>
    <w:rsid w:val="000A7D32"/>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386C"/>
    <w:rsid w:val="00157DC9"/>
    <w:rsid w:val="00162754"/>
    <w:rsid w:val="00164285"/>
    <w:rsid w:val="00165D5F"/>
    <w:rsid w:val="0016709A"/>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28BC"/>
    <w:rsid w:val="00253B43"/>
    <w:rsid w:val="00254433"/>
    <w:rsid w:val="0025593B"/>
    <w:rsid w:val="00260B6F"/>
    <w:rsid w:val="00263537"/>
    <w:rsid w:val="00266CBD"/>
    <w:rsid w:val="00271129"/>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C486D"/>
    <w:rsid w:val="002C60CD"/>
    <w:rsid w:val="002C7F34"/>
    <w:rsid w:val="002D23EA"/>
    <w:rsid w:val="002D3471"/>
    <w:rsid w:val="002D36D0"/>
    <w:rsid w:val="002D41F3"/>
    <w:rsid w:val="002D45ED"/>
    <w:rsid w:val="002D49E1"/>
    <w:rsid w:val="002D4E09"/>
    <w:rsid w:val="002D73F7"/>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3893"/>
    <w:rsid w:val="00335161"/>
    <w:rsid w:val="003360C6"/>
    <w:rsid w:val="00337A3F"/>
    <w:rsid w:val="00337DDB"/>
    <w:rsid w:val="00341273"/>
    <w:rsid w:val="0034232F"/>
    <w:rsid w:val="003427DF"/>
    <w:rsid w:val="0034293A"/>
    <w:rsid w:val="00342EE1"/>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EB4"/>
    <w:rsid w:val="003A0E26"/>
    <w:rsid w:val="003A1934"/>
    <w:rsid w:val="003A2CA4"/>
    <w:rsid w:val="003A331A"/>
    <w:rsid w:val="003A4E4A"/>
    <w:rsid w:val="003A6986"/>
    <w:rsid w:val="003B0CC7"/>
    <w:rsid w:val="003B16F4"/>
    <w:rsid w:val="003B52A0"/>
    <w:rsid w:val="003B611F"/>
    <w:rsid w:val="003B7A6E"/>
    <w:rsid w:val="003C24BC"/>
    <w:rsid w:val="003C2B58"/>
    <w:rsid w:val="003C42D9"/>
    <w:rsid w:val="003C578C"/>
    <w:rsid w:val="003C5CA9"/>
    <w:rsid w:val="003C745A"/>
    <w:rsid w:val="003C79ED"/>
    <w:rsid w:val="003D1BA8"/>
    <w:rsid w:val="003D3BB4"/>
    <w:rsid w:val="003D487D"/>
    <w:rsid w:val="003D5ED2"/>
    <w:rsid w:val="003E1C37"/>
    <w:rsid w:val="003E2529"/>
    <w:rsid w:val="003E627D"/>
    <w:rsid w:val="003F024A"/>
    <w:rsid w:val="003F02AC"/>
    <w:rsid w:val="003F22B9"/>
    <w:rsid w:val="003F2FD5"/>
    <w:rsid w:val="003F3218"/>
    <w:rsid w:val="003F4383"/>
    <w:rsid w:val="003F4B21"/>
    <w:rsid w:val="003F5519"/>
    <w:rsid w:val="003F6A66"/>
    <w:rsid w:val="00403F39"/>
    <w:rsid w:val="00405A87"/>
    <w:rsid w:val="004065F4"/>
    <w:rsid w:val="004102B9"/>
    <w:rsid w:val="00412375"/>
    <w:rsid w:val="004127FA"/>
    <w:rsid w:val="00413B0F"/>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5417"/>
    <w:rsid w:val="00475941"/>
    <w:rsid w:val="004772C3"/>
    <w:rsid w:val="004808B1"/>
    <w:rsid w:val="00480A6A"/>
    <w:rsid w:val="00482722"/>
    <w:rsid w:val="00484782"/>
    <w:rsid w:val="004915B2"/>
    <w:rsid w:val="00491F79"/>
    <w:rsid w:val="00493178"/>
    <w:rsid w:val="00493741"/>
    <w:rsid w:val="004943E5"/>
    <w:rsid w:val="00494BB9"/>
    <w:rsid w:val="00494E42"/>
    <w:rsid w:val="00495008"/>
    <w:rsid w:val="004A0ACC"/>
    <w:rsid w:val="004A2690"/>
    <w:rsid w:val="004A30FB"/>
    <w:rsid w:val="004A662B"/>
    <w:rsid w:val="004A6702"/>
    <w:rsid w:val="004B02BA"/>
    <w:rsid w:val="004B0A21"/>
    <w:rsid w:val="004B1C57"/>
    <w:rsid w:val="004B7368"/>
    <w:rsid w:val="004B78D0"/>
    <w:rsid w:val="004C0888"/>
    <w:rsid w:val="004C3DEB"/>
    <w:rsid w:val="004C6469"/>
    <w:rsid w:val="004C7973"/>
    <w:rsid w:val="004C7C7D"/>
    <w:rsid w:val="004D1B4F"/>
    <w:rsid w:val="004D1E62"/>
    <w:rsid w:val="004D3324"/>
    <w:rsid w:val="004D41A5"/>
    <w:rsid w:val="004D60C5"/>
    <w:rsid w:val="004D6569"/>
    <w:rsid w:val="004D6E30"/>
    <w:rsid w:val="004E069E"/>
    <w:rsid w:val="004E0844"/>
    <w:rsid w:val="004E1321"/>
    <w:rsid w:val="004E1966"/>
    <w:rsid w:val="004E4B07"/>
    <w:rsid w:val="004E4EAD"/>
    <w:rsid w:val="004F14D7"/>
    <w:rsid w:val="004F158F"/>
    <w:rsid w:val="004F169B"/>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80D7F"/>
    <w:rsid w:val="00586F10"/>
    <w:rsid w:val="00590D25"/>
    <w:rsid w:val="00591898"/>
    <w:rsid w:val="005919DD"/>
    <w:rsid w:val="00595A2B"/>
    <w:rsid w:val="005A2559"/>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320F"/>
    <w:rsid w:val="0064491C"/>
    <w:rsid w:val="00645D0F"/>
    <w:rsid w:val="00652D7C"/>
    <w:rsid w:val="0065394B"/>
    <w:rsid w:val="006624FF"/>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B"/>
    <w:rsid w:val="006D2BD3"/>
    <w:rsid w:val="006D381E"/>
    <w:rsid w:val="006D431D"/>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3645"/>
    <w:rsid w:val="00724DE3"/>
    <w:rsid w:val="00725765"/>
    <w:rsid w:val="00726DB6"/>
    <w:rsid w:val="00727582"/>
    <w:rsid w:val="00730980"/>
    <w:rsid w:val="00730A0C"/>
    <w:rsid w:val="00731E4F"/>
    <w:rsid w:val="007330AC"/>
    <w:rsid w:val="00735E78"/>
    <w:rsid w:val="007378B2"/>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28B2"/>
    <w:rsid w:val="007B5849"/>
    <w:rsid w:val="007B5B23"/>
    <w:rsid w:val="007B69FC"/>
    <w:rsid w:val="007C3358"/>
    <w:rsid w:val="007C3503"/>
    <w:rsid w:val="007C6170"/>
    <w:rsid w:val="007C6AAA"/>
    <w:rsid w:val="007C71DB"/>
    <w:rsid w:val="007C7C63"/>
    <w:rsid w:val="007D2A76"/>
    <w:rsid w:val="007D31E9"/>
    <w:rsid w:val="007D369A"/>
    <w:rsid w:val="007D46D0"/>
    <w:rsid w:val="007D71D4"/>
    <w:rsid w:val="007E0840"/>
    <w:rsid w:val="007E1B8F"/>
    <w:rsid w:val="007E2D5E"/>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3C0"/>
    <w:rsid w:val="008148B2"/>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3F8"/>
    <w:rsid w:val="00930362"/>
    <w:rsid w:val="00934057"/>
    <w:rsid w:val="009341DC"/>
    <w:rsid w:val="009368BB"/>
    <w:rsid w:val="00936E35"/>
    <w:rsid w:val="00937E73"/>
    <w:rsid w:val="0094371B"/>
    <w:rsid w:val="00944D90"/>
    <w:rsid w:val="00945FF5"/>
    <w:rsid w:val="009467E4"/>
    <w:rsid w:val="00947A9D"/>
    <w:rsid w:val="0095083C"/>
    <w:rsid w:val="0095397B"/>
    <w:rsid w:val="00955BF4"/>
    <w:rsid w:val="009569C8"/>
    <w:rsid w:val="0095763E"/>
    <w:rsid w:val="009601FE"/>
    <w:rsid w:val="00960E3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3DE7"/>
    <w:rsid w:val="009B67EE"/>
    <w:rsid w:val="009B76A0"/>
    <w:rsid w:val="009C2E5A"/>
    <w:rsid w:val="009C34B6"/>
    <w:rsid w:val="009C3BD0"/>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3DF6"/>
    <w:rsid w:val="00A041AB"/>
    <w:rsid w:val="00A05EE9"/>
    <w:rsid w:val="00A10042"/>
    <w:rsid w:val="00A14883"/>
    <w:rsid w:val="00A14B7F"/>
    <w:rsid w:val="00A151FA"/>
    <w:rsid w:val="00A22A2F"/>
    <w:rsid w:val="00A240B3"/>
    <w:rsid w:val="00A32044"/>
    <w:rsid w:val="00A41C08"/>
    <w:rsid w:val="00A42AD2"/>
    <w:rsid w:val="00A44DED"/>
    <w:rsid w:val="00A4662B"/>
    <w:rsid w:val="00A46FA4"/>
    <w:rsid w:val="00A52467"/>
    <w:rsid w:val="00A528F0"/>
    <w:rsid w:val="00A53B5A"/>
    <w:rsid w:val="00A56AF7"/>
    <w:rsid w:val="00A6306E"/>
    <w:rsid w:val="00A6365D"/>
    <w:rsid w:val="00A63F02"/>
    <w:rsid w:val="00A64AFE"/>
    <w:rsid w:val="00A65BB5"/>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4095"/>
    <w:rsid w:val="00AA54D4"/>
    <w:rsid w:val="00AA5694"/>
    <w:rsid w:val="00AA6D95"/>
    <w:rsid w:val="00AA7513"/>
    <w:rsid w:val="00AA7BD0"/>
    <w:rsid w:val="00AB0F04"/>
    <w:rsid w:val="00AC0365"/>
    <w:rsid w:val="00AC203C"/>
    <w:rsid w:val="00AC25F4"/>
    <w:rsid w:val="00AC267A"/>
    <w:rsid w:val="00AC30DE"/>
    <w:rsid w:val="00AC7965"/>
    <w:rsid w:val="00AD0153"/>
    <w:rsid w:val="00AD01A5"/>
    <w:rsid w:val="00AD0769"/>
    <w:rsid w:val="00AD1168"/>
    <w:rsid w:val="00AD21EB"/>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3DFD"/>
    <w:rsid w:val="00B358B4"/>
    <w:rsid w:val="00B35A28"/>
    <w:rsid w:val="00B36AD9"/>
    <w:rsid w:val="00B40958"/>
    <w:rsid w:val="00B42CA1"/>
    <w:rsid w:val="00B455D8"/>
    <w:rsid w:val="00B46740"/>
    <w:rsid w:val="00B506D0"/>
    <w:rsid w:val="00B5261F"/>
    <w:rsid w:val="00B526D8"/>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A32FA"/>
    <w:rsid w:val="00BA4CAD"/>
    <w:rsid w:val="00BB11AC"/>
    <w:rsid w:val="00BB157B"/>
    <w:rsid w:val="00BB1A90"/>
    <w:rsid w:val="00BB1C5D"/>
    <w:rsid w:val="00BB3C3C"/>
    <w:rsid w:val="00BB429B"/>
    <w:rsid w:val="00BB4DB7"/>
    <w:rsid w:val="00BC2B14"/>
    <w:rsid w:val="00BC2E81"/>
    <w:rsid w:val="00BC489E"/>
    <w:rsid w:val="00BC4F10"/>
    <w:rsid w:val="00BC59F4"/>
    <w:rsid w:val="00BC6B26"/>
    <w:rsid w:val="00BC7017"/>
    <w:rsid w:val="00BD1BA1"/>
    <w:rsid w:val="00BD2A8C"/>
    <w:rsid w:val="00BD655F"/>
    <w:rsid w:val="00BD6D7C"/>
    <w:rsid w:val="00BE11F3"/>
    <w:rsid w:val="00BE4DDE"/>
    <w:rsid w:val="00BE530D"/>
    <w:rsid w:val="00BE58B6"/>
    <w:rsid w:val="00BE5911"/>
    <w:rsid w:val="00BE5EC4"/>
    <w:rsid w:val="00BF0848"/>
    <w:rsid w:val="00BF318A"/>
    <w:rsid w:val="00BF3621"/>
    <w:rsid w:val="00BF3CC9"/>
    <w:rsid w:val="00BF7A1A"/>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E2F"/>
    <w:rsid w:val="00C36E79"/>
    <w:rsid w:val="00C37DC2"/>
    <w:rsid w:val="00C40F40"/>
    <w:rsid w:val="00C46C89"/>
    <w:rsid w:val="00C46F10"/>
    <w:rsid w:val="00C515E2"/>
    <w:rsid w:val="00C51F7B"/>
    <w:rsid w:val="00C52708"/>
    <w:rsid w:val="00C54765"/>
    <w:rsid w:val="00C54C50"/>
    <w:rsid w:val="00C558E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6B13"/>
    <w:rsid w:val="00CF6C60"/>
    <w:rsid w:val="00CF7AB1"/>
    <w:rsid w:val="00D00996"/>
    <w:rsid w:val="00D01064"/>
    <w:rsid w:val="00D03B77"/>
    <w:rsid w:val="00D0650C"/>
    <w:rsid w:val="00D10026"/>
    <w:rsid w:val="00D116B7"/>
    <w:rsid w:val="00D11C4D"/>
    <w:rsid w:val="00D12DC7"/>
    <w:rsid w:val="00D13B46"/>
    <w:rsid w:val="00D1467B"/>
    <w:rsid w:val="00D228A6"/>
    <w:rsid w:val="00D26B14"/>
    <w:rsid w:val="00D27B0A"/>
    <w:rsid w:val="00D313E2"/>
    <w:rsid w:val="00D32191"/>
    <w:rsid w:val="00D323F2"/>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2A3B"/>
    <w:rsid w:val="00D84CF9"/>
    <w:rsid w:val="00D8523B"/>
    <w:rsid w:val="00D86542"/>
    <w:rsid w:val="00D87220"/>
    <w:rsid w:val="00D904DC"/>
    <w:rsid w:val="00D92D3B"/>
    <w:rsid w:val="00D93346"/>
    <w:rsid w:val="00D94862"/>
    <w:rsid w:val="00D94D0C"/>
    <w:rsid w:val="00D95550"/>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C45"/>
    <w:rsid w:val="00E20D5A"/>
    <w:rsid w:val="00E22B4E"/>
    <w:rsid w:val="00E25A47"/>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70B51"/>
    <w:rsid w:val="00E72807"/>
    <w:rsid w:val="00E7335C"/>
    <w:rsid w:val="00E75939"/>
    <w:rsid w:val="00E776B0"/>
    <w:rsid w:val="00E82268"/>
    <w:rsid w:val="00E86B00"/>
    <w:rsid w:val="00E900FE"/>
    <w:rsid w:val="00E9113E"/>
    <w:rsid w:val="00E9347C"/>
    <w:rsid w:val="00E9388D"/>
    <w:rsid w:val="00E94609"/>
    <w:rsid w:val="00EA0697"/>
    <w:rsid w:val="00EA16F8"/>
    <w:rsid w:val="00EA199D"/>
    <w:rsid w:val="00EA301D"/>
    <w:rsid w:val="00EA7923"/>
    <w:rsid w:val="00EB0664"/>
    <w:rsid w:val="00EB24F2"/>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414A"/>
    <w:rsid w:val="00F3461B"/>
    <w:rsid w:val="00F34FBE"/>
    <w:rsid w:val="00F35245"/>
    <w:rsid w:val="00F35DCF"/>
    <w:rsid w:val="00F41FAF"/>
    <w:rsid w:val="00F43416"/>
    <w:rsid w:val="00F43ED7"/>
    <w:rsid w:val="00F44AE4"/>
    <w:rsid w:val="00F45C52"/>
    <w:rsid w:val="00F52256"/>
    <w:rsid w:val="00F54BD1"/>
    <w:rsid w:val="00F55100"/>
    <w:rsid w:val="00F55DEF"/>
    <w:rsid w:val="00F5613F"/>
    <w:rsid w:val="00F62952"/>
    <w:rsid w:val="00F6372E"/>
    <w:rsid w:val="00F64D54"/>
    <w:rsid w:val="00F6646C"/>
    <w:rsid w:val="00F66CD3"/>
    <w:rsid w:val="00F73F33"/>
    <w:rsid w:val="00F74271"/>
    <w:rsid w:val="00F75628"/>
    <w:rsid w:val="00F766F7"/>
    <w:rsid w:val="00F81987"/>
    <w:rsid w:val="00F8280A"/>
    <w:rsid w:val="00F82FE4"/>
    <w:rsid w:val="00F839AA"/>
    <w:rsid w:val="00F83B0C"/>
    <w:rsid w:val="00F8435D"/>
    <w:rsid w:val="00F84EA9"/>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360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C298D-12A4-43AB-89E1-99D5C664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5</Pages>
  <Words>1116</Words>
  <Characters>1195</Characters>
  <Application>Microsoft Office Word</Application>
  <DocSecurity>0</DocSecurity>
  <Lines>56</Lines>
  <Paragraphs>26</Paragraphs>
  <ScaleCrop>false</ScaleCrop>
  <Company>微软中国</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194</cp:revision>
  <cp:lastPrinted>2021-12-02T01:33:00Z</cp:lastPrinted>
  <dcterms:created xsi:type="dcterms:W3CDTF">2021-08-23T02:37:00Z</dcterms:created>
  <dcterms:modified xsi:type="dcterms:W3CDTF">2023-02-16T01:30:00Z</dcterms:modified>
</cp:coreProperties>
</file>