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0AED">
      <w:pPr>
        <w:spacing w:line="240" w:lineRule="auto"/>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苏州市环境信访</w:t>
      </w:r>
      <w:r>
        <w:rPr>
          <w:rFonts w:hint="eastAsia" w:ascii="方正小标宋简体" w:hAnsi="方正小标宋简体" w:eastAsia="方正小标宋简体" w:cs="方正小标宋简体"/>
          <w:b w:val="0"/>
          <w:bCs/>
          <w:kern w:val="0"/>
          <w:sz w:val="44"/>
          <w:szCs w:val="44"/>
          <w:lang w:eastAsia="zh-CN"/>
        </w:rPr>
        <w:t>举报</w:t>
      </w:r>
      <w:r>
        <w:rPr>
          <w:rFonts w:hint="eastAsia" w:ascii="方正小标宋简体" w:hAnsi="方正小标宋简体" w:eastAsia="方正小标宋简体" w:cs="方正小标宋简体"/>
          <w:b w:val="0"/>
          <w:bCs/>
          <w:kern w:val="0"/>
          <w:sz w:val="44"/>
          <w:szCs w:val="44"/>
        </w:rPr>
        <w:t>情况信息公开（202</w:t>
      </w:r>
      <w:r>
        <w:rPr>
          <w:rFonts w:hint="eastAsia" w:ascii="方正小标宋简体" w:hAnsi="方正小标宋简体" w:eastAsia="方正小标宋简体" w:cs="方正小标宋简体"/>
          <w:b w:val="0"/>
          <w:bCs/>
          <w:kern w:val="0"/>
          <w:sz w:val="44"/>
          <w:szCs w:val="44"/>
          <w:lang w:val="en-US" w:eastAsia="zh-CN"/>
        </w:rPr>
        <w:t>5</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val="en-US" w:eastAsia="zh-CN"/>
        </w:rPr>
        <w:t>1</w:t>
      </w:r>
      <w:r>
        <w:rPr>
          <w:rFonts w:hint="eastAsia" w:ascii="方正小标宋简体" w:hAnsi="方正小标宋简体" w:eastAsia="方正小标宋简体" w:cs="方正小标宋简体"/>
          <w:b w:val="0"/>
          <w:bCs/>
          <w:kern w:val="0"/>
          <w:sz w:val="44"/>
          <w:szCs w:val="44"/>
        </w:rPr>
        <w:t>月）</w:t>
      </w:r>
    </w:p>
    <w:p w14:paraId="5C9F6E91">
      <w:pPr>
        <w:spacing w:line="240" w:lineRule="auto"/>
        <w:ind w:firstLine="640" w:firstLineChars="200"/>
        <w:jc w:val="both"/>
        <w:rPr>
          <w:rFonts w:hint="eastAsia" w:ascii="Times New Roman" w:eastAsia="仿宋_GB2312"/>
          <w:sz w:val="32"/>
          <w:szCs w:val="32"/>
          <w:lang w:val="en-US" w:eastAsia="zh-CN"/>
        </w:rPr>
      </w:pPr>
      <w:r>
        <w:rPr>
          <w:rFonts w:hint="eastAsia" w:ascii="Times New Roman" w:eastAsia="仿宋_GB2312"/>
          <w:sz w:val="32"/>
          <w:szCs w:val="32"/>
          <w:lang w:val="en-US" w:eastAsia="zh-CN"/>
        </w:rPr>
        <w:t>2025年2</w:t>
      </w:r>
      <w:r>
        <w:rPr>
          <w:rFonts w:hint="eastAsia" w:ascii="Times New Roman" w:eastAsia="仿宋_GB2312"/>
          <w:sz w:val="32"/>
          <w:szCs w:val="32"/>
        </w:rPr>
        <w:t>月，</w:t>
      </w:r>
      <w:r>
        <w:rPr>
          <w:rFonts w:hint="eastAsia" w:ascii="Times New Roman" w:eastAsia="仿宋_GB2312"/>
          <w:sz w:val="32"/>
          <w:szCs w:val="32"/>
          <w:lang w:eastAsia="zh-CN"/>
        </w:rPr>
        <w:t>全市生态环境部门</w:t>
      </w:r>
      <w:r>
        <w:rPr>
          <w:rFonts w:hint="eastAsia" w:ascii="Times New Roman" w:eastAsia="仿宋_GB2312"/>
          <w:sz w:val="32"/>
          <w:szCs w:val="32"/>
        </w:rPr>
        <w:t>共受理各级环境信访举</w:t>
      </w:r>
      <w:r>
        <w:rPr>
          <w:rFonts w:hint="eastAsia" w:ascii="Times New Roman" w:eastAsia="仿宋_GB2312"/>
          <w:sz w:val="32"/>
          <w:szCs w:val="32"/>
          <w:lang w:val="en-US" w:eastAsia="zh-CN"/>
        </w:rPr>
        <w:t>报281件，同比上升46.4%。</w:t>
      </w:r>
    </w:p>
    <w:p w14:paraId="2AA19BED">
      <w:pPr>
        <w:spacing w:line="240" w:lineRule="auto"/>
        <w:ind w:firstLine="640" w:firstLineChars="200"/>
        <w:jc w:val="both"/>
        <w:rPr>
          <w:rFonts w:hint="eastAsia" w:ascii="Times New Roman" w:eastAsia="仿宋_GB2312"/>
          <w:sz w:val="32"/>
          <w:szCs w:val="32"/>
          <w:lang w:val="en-US" w:eastAsia="zh-CN"/>
        </w:rPr>
      </w:pPr>
    </w:p>
    <w:tbl>
      <w:tblPr>
        <w:tblStyle w:val="10"/>
        <w:tblW w:w="132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1066"/>
        <w:gridCol w:w="2976"/>
        <w:gridCol w:w="6875"/>
        <w:gridCol w:w="1773"/>
      </w:tblGrid>
      <w:tr w14:paraId="180FE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shd w:val="clear" w:color="auto" w:fill="auto"/>
            <w:vAlign w:val="center"/>
          </w:tcPr>
          <w:p w14:paraId="0887B451">
            <w:pPr>
              <w:spacing w:line="240" w:lineRule="auto"/>
              <w:jc w:val="center"/>
              <w:rPr>
                <w:rFonts w:hint="eastAsia" w:ascii="黑体" w:hAnsi="黑体" w:eastAsia="黑体"/>
                <w:sz w:val="24"/>
                <w:szCs w:val="24"/>
              </w:rPr>
            </w:pPr>
            <w:r>
              <w:rPr>
                <w:rFonts w:hint="eastAsia" w:ascii="黑体" w:hAnsi="黑体" w:eastAsia="黑体"/>
                <w:sz w:val="24"/>
                <w:szCs w:val="24"/>
              </w:rPr>
              <w:t>序号</w:t>
            </w:r>
          </w:p>
        </w:tc>
        <w:tc>
          <w:tcPr>
            <w:tcW w:w="1066" w:type="dxa"/>
            <w:shd w:val="clear" w:color="auto" w:fill="auto"/>
            <w:vAlign w:val="center"/>
          </w:tcPr>
          <w:p w14:paraId="591D36DB">
            <w:pPr>
              <w:spacing w:line="240" w:lineRule="auto"/>
              <w:jc w:val="center"/>
              <w:rPr>
                <w:rFonts w:hint="eastAsia" w:ascii="黑体" w:hAnsi="黑体" w:eastAsia="黑体"/>
                <w:sz w:val="24"/>
                <w:szCs w:val="24"/>
              </w:rPr>
            </w:pPr>
            <w:r>
              <w:rPr>
                <w:rFonts w:hint="eastAsia" w:ascii="黑体" w:hAnsi="黑体" w:eastAsia="黑体"/>
                <w:sz w:val="24"/>
                <w:szCs w:val="24"/>
              </w:rPr>
              <w:t>地区</w:t>
            </w:r>
          </w:p>
        </w:tc>
        <w:tc>
          <w:tcPr>
            <w:tcW w:w="2976" w:type="dxa"/>
            <w:shd w:val="clear" w:color="auto" w:fill="auto"/>
            <w:vAlign w:val="center"/>
          </w:tcPr>
          <w:p w14:paraId="50CE4893">
            <w:pPr>
              <w:spacing w:line="240" w:lineRule="auto"/>
              <w:jc w:val="center"/>
              <w:rPr>
                <w:rFonts w:hint="eastAsia" w:ascii="黑体" w:hAnsi="黑体" w:eastAsia="黑体"/>
                <w:sz w:val="24"/>
                <w:szCs w:val="24"/>
              </w:rPr>
            </w:pPr>
            <w:r>
              <w:rPr>
                <w:rFonts w:hint="eastAsia" w:ascii="黑体" w:hAnsi="黑体" w:eastAsia="黑体"/>
                <w:sz w:val="24"/>
                <w:szCs w:val="24"/>
              </w:rPr>
              <w:t>群众投诉问题</w:t>
            </w:r>
          </w:p>
        </w:tc>
        <w:tc>
          <w:tcPr>
            <w:tcW w:w="6875" w:type="dxa"/>
            <w:shd w:val="clear" w:color="auto" w:fill="auto"/>
            <w:vAlign w:val="center"/>
          </w:tcPr>
          <w:p w14:paraId="14C30127">
            <w:pPr>
              <w:spacing w:line="240" w:lineRule="auto"/>
              <w:jc w:val="center"/>
              <w:rPr>
                <w:rFonts w:hint="eastAsia" w:ascii="黑体" w:hAnsi="黑体" w:eastAsia="黑体"/>
                <w:sz w:val="24"/>
                <w:szCs w:val="24"/>
              </w:rPr>
            </w:pPr>
            <w:r>
              <w:rPr>
                <w:rFonts w:hint="eastAsia" w:ascii="黑体" w:hAnsi="黑体" w:eastAsia="黑体"/>
                <w:sz w:val="24"/>
                <w:szCs w:val="24"/>
              </w:rPr>
              <w:t>处理情况</w:t>
            </w:r>
          </w:p>
        </w:tc>
        <w:tc>
          <w:tcPr>
            <w:tcW w:w="1773" w:type="dxa"/>
            <w:vAlign w:val="center"/>
          </w:tcPr>
          <w:p w14:paraId="7232B2DE">
            <w:pPr>
              <w:spacing w:line="240" w:lineRule="auto"/>
              <w:jc w:val="center"/>
              <w:rPr>
                <w:rFonts w:hint="eastAsia" w:ascii="黑体" w:hAnsi="黑体" w:eastAsia="黑体"/>
                <w:sz w:val="24"/>
                <w:szCs w:val="24"/>
              </w:rPr>
            </w:pPr>
            <w:r>
              <w:rPr>
                <w:rFonts w:hint="eastAsia" w:ascii="黑体" w:hAnsi="黑体" w:eastAsia="黑体"/>
                <w:sz w:val="24"/>
                <w:szCs w:val="24"/>
              </w:rPr>
              <w:t>备注</w:t>
            </w:r>
          </w:p>
        </w:tc>
      </w:tr>
      <w:tr w14:paraId="72D63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656E85D">
            <w:pPr>
              <w:spacing w:line="240" w:lineRule="auto"/>
              <w:rPr>
                <w:rFonts w:hint="eastAsia" w:ascii="宋体" w:hAnsi="宋体" w:eastAsia="宋体"/>
                <w:szCs w:val="21"/>
              </w:rPr>
            </w:pPr>
            <w:r>
              <w:rPr>
                <w:rFonts w:hint="eastAsia" w:ascii="宋体" w:hAnsi="宋体" w:eastAsia="宋体"/>
                <w:szCs w:val="21"/>
              </w:rPr>
              <w:t>1</w:t>
            </w:r>
          </w:p>
        </w:tc>
        <w:tc>
          <w:tcPr>
            <w:tcW w:w="1066" w:type="dxa"/>
            <w:shd w:val="clear" w:color="auto" w:fill="auto"/>
            <w:vAlign w:val="center"/>
          </w:tcPr>
          <w:p w14:paraId="3F1D03EA">
            <w:pPr>
              <w:spacing w:line="240" w:lineRule="auto"/>
              <w:rPr>
                <w:rFonts w:hint="eastAsia" w:ascii="宋体" w:hAnsi="宋体" w:eastAsia="宋体"/>
                <w:szCs w:val="21"/>
                <w:lang w:eastAsia="zh-CN"/>
              </w:rPr>
            </w:pPr>
            <w:r>
              <w:rPr>
                <w:rFonts w:hint="eastAsia" w:ascii="宋体" w:hAnsi="宋体" w:eastAsia="宋体"/>
                <w:szCs w:val="21"/>
              </w:rPr>
              <w:t>张家港</w:t>
            </w:r>
            <w:r>
              <w:rPr>
                <w:rFonts w:hint="eastAsia" w:ascii="宋体" w:hAnsi="宋体" w:eastAsia="宋体"/>
                <w:szCs w:val="21"/>
                <w:lang w:eastAsia="zh-CN"/>
              </w:rPr>
              <w:t>市</w:t>
            </w:r>
          </w:p>
        </w:tc>
        <w:tc>
          <w:tcPr>
            <w:tcW w:w="2976" w:type="dxa"/>
            <w:shd w:val="clear" w:color="auto" w:fill="auto"/>
            <w:vAlign w:val="center"/>
          </w:tcPr>
          <w:p w14:paraId="572BF076">
            <w:pPr>
              <w:spacing w:line="240" w:lineRule="auto"/>
              <w:rPr>
                <w:rFonts w:hint="eastAsia" w:ascii="宋体" w:hAnsi="宋体" w:eastAsia="宋体"/>
                <w:szCs w:val="21"/>
                <w:lang w:val="en-US" w:eastAsia="zh-CN"/>
              </w:rPr>
            </w:pPr>
            <w:r>
              <w:rPr>
                <w:rFonts w:hint="eastAsia" w:ascii="宋体" w:hAnsi="宋体" w:eastAsia="宋体"/>
                <w:szCs w:val="21"/>
              </w:rPr>
              <w:t>接群众反映每天在杨舍镇西塘公路268号的园区内能闻到强烈的油漆味，服务对象表示是衡牛喷涂公司产生的，严重影响市民生活工作，故来电反映，望部门核实制止。</w:t>
            </w:r>
          </w:p>
        </w:tc>
        <w:tc>
          <w:tcPr>
            <w:tcW w:w="6875" w:type="dxa"/>
            <w:shd w:val="clear" w:color="auto" w:fill="auto"/>
            <w:vAlign w:val="center"/>
          </w:tcPr>
          <w:p w14:paraId="4BB4D182">
            <w:pPr>
              <w:spacing w:line="240" w:lineRule="auto"/>
              <w:ind w:firstLine="420" w:firstLineChars="200"/>
              <w:rPr>
                <w:rFonts w:hint="eastAsia" w:ascii="宋体" w:hAnsi="宋体" w:eastAsia="宋体"/>
                <w:szCs w:val="21"/>
                <w:lang w:val="en-US" w:eastAsia="zh-CN"/>
              </w:rPr>
            </w:pPr>
            <w:r>
              <w:rPr>
                <w:rFonts w:hint="eastAsia" w:ascii="宋体" w:hAnsi="宋体" w:eastAsia="宋体"/>
                <w:szCs w:val="21"/>
              </w:rPr>
              <w:t>投诉人反映的衡牛喷涂公司全称为苏州恒牛新材料科技有限公司，主要从事电动车塑料外壳喷涂生产，现场检查时不在生产。经调查，企业近期正在对废气处理设施进行改造，因废气处理设施露天放置于车间顶部，设施表面需涂刷防腐油漆，产生一定的油漆味。后续我局将加强对该企业的巡查。</w:t>
            </w:r>
          </w:p>
        </w:tc>
        <w:tc>
          <w:tcPr>
            <w:tcW w:w="1773" w:type="dxa"/>
            <w:vAlign w:val="center"/>
          </w:tcPr>
          <w:p w14:paraId="3E463333">
            <w:pPr>
              <w:adjustRightInd w:val="0"/>
              <w:spacing w:line="240" w:lineRule="auto"/>
              <w:rPr>
                <w:rFonts w:ascii="Times New Roman" w:hAnsi="Times New Roman" w:cs="Times New Roman" w:eastAsiaTheme="majorEastAsia"/>
                <w:szCs w:val="21"/>
              </w:rPr>
            </w:pPr>
          </w:p>
        </w:tc>
      </w:tr>
      <w:tr w14:paraId="04338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5BC2F6A">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2</w:t>
            </w:r>
          </w:p>
        </w:tc>
        <w:tc>
          <w:tcPr>
            <w:tcW w:w="1066" w:type="dxa"/>
            <w:shd w:val="clear" w:color="auto" w:fill="auto"/>
            <w:vAlign w:val="center"/>
          </w:tcPr>
          <w:p w14:paraId="150F06C5">
            <w:pPr>
              <w:spacing w:line="240" w:lineRule="auto"/>
              <w:rPr>
                <w:rFonts w:hint="eastAsia" w:ascii="宋体" w:hAnsi="宋体" w:eastAsia="宋体"/>
                <w:szCs w:val="21"/>
                <w:lang w:eastAsia="zh-CN"/>
              </w:rPr>
            </w:pPr>
            <w:r>
              <w:rPr>
                <w:rFonts w:hint="eastAsia" w:ascii="宋体" w:hAnsi="宋体" w:eastAsia="宋体"/>
                <w:szCs w:val="21"/>
                <w:lang w:eastAsia="zh-CN"/>
              </w:rPr>
              <w:t>常熟市</w:t>
            </w:r>
          </w:p>
        </w:tc>
        <w:tc>
          <w:tcPr>
            <w:tcW w:w="2976" w:type="dxa"/>
            <w:shd w:val="clear" w:color="auto" w:fill="auto"/>
            <w:vAlign w:val="center"/>
          </w:tcPr>
          <w:p w14:paraId="1776C69F">
            <w:pPr>
              <w:spacing w:line="240" w:lineRule="auto"/>
              <w:rPr>
                <w:rFonts w:hint="eastAsia" w:ascii="宋体" w:hAnsi="宋体" w:eastAsia="宋体"/>
                <w:szCs w:val="21"/>
                <w:lang w:val="en-US" w:eastAsia="zh-CN"/>
              </w:rPr>
            </w:pPr>
            <w:r>
              <w:rPr>
                <w:rFonts w:hint="eastAsia" w:ascii="宋体" w:hAnsi="宋体" w:eastAsia="宋体"/>
                <w:szCs w:val="21"/>
              </w:rPr>
              <w:t>世伟洛克（中国）流体系统有限公司24小时生产，生产中车间味道很大，每台车床在线环保收集过滤可能存在不能集中全部收集现象以至于车间味道大；同时进入车间就有一种很吵的噪音现象，这些影响人员身心健康。</w:t>
            </w:r>
          </w:p>
        </w:tc>
        <w:tc>
          <w:tcPr>
            <w:tcW w:w="6875" w:type="dxa"/>
            <w:shd w:val="clear" w:color="auto" w:fill="auto"/>
            <w:vAlign w:val="center"/>
          </w:tcPr>
          <w:p w14:paraId="3F2824E5">
            <w:pPr>
              <w:spacing w:line="240" w:lineRule="auto"/>
              <w:ind w:firstLine="420" w:firstLineChars="200"/>
              <w:rPr>
                <w:rFonts w:hint="eastAsia" w:ascii="宋体" w:hAnsi="宋体" w:eastAsia="宋体"/>
                <w:szCs w:val="21"/>
                <w:lang w:val="en-US" w:eastAsia="zh-CN"/>
              </w:rPr>
            </w:pPr>
            <w:r>
              <w:rPr>
                <w:rFonts w:hint="eastAsia" w:ascii="宋体" w:hAnsi="宋体" w:eastAsia="宋体"/>
                <w:szCs w:val="21"/>
              </w:rPr>
              <w:t>根据举报内容，</w:t>
            </w:r>
            <w:r>
              <w:rPr>
                <w:rFonts w:hint="eastAsia" w:ascii="宋体" w:hAnsi="宋体" w:eastAsia="宋体"/>
                <w:szCs w:val="21"/>
                <w:lang w:eastAsia="zh-CN"/>
              </w:rPr>
              <w:t>常熟生态环境局</w:t>
            </w:r>
            <w:r>
              <w:rPr>
                <w:rFonts w:hint="eastAsia" w:ascii="宋体" w:hAnsi="宋体" w:eastAsia="宋体"/>
                <w:szCs w:val="21"/>
              </w:rPr>
              <w:t>会同经开区安环局对世伟洛克（中国）流体系统有限公司进行了现场检查。该公司机加工工序每台车床配套一台油雾净化装置，现场机加工正在生产，配套的油雾净化装置正在运行，车间内无明显异味。该公司厂界周边无居民点等环境敏感目标，根据其自行监测报告，厂界噪声及非甲烷总烃均达标。经开区安环局现场委托第三方检测公司对该公司厂界废气和噪声排放情况进行检测，检测结果显示废气和噪声均达标排放。根据现场检查情况，</w:t>
            </w:r>
            <w:r>
              <w:rPr>
                <w:rFonts w:hint="eastAsia" w:ascii="宋体" w:hAnsi="宋体" w:eastAsia="宋体"/>
                <w:szCs w:val="21"/>
                <w:lang w:eastAsia="zh-CN"/>
              </w:rPr>
              <w:t>常熟生态环境局</w:t>
            </w:r>
            <w:r>
              <w:rPr>
                <w:rFonts w:hint="eastAsia" w:ascii="宋体" w:hAnsi="宋体" w:eastAsia="宋体"/>
                <w:szCs w:val="21"/>
              </w:rPr>
              <w:t>要求该公司加强油雾净化装置的运行维护，确保废气治理设施正常运行，减少废气对周边环境的影响。</w:t>
            </w:r>
          </w:p>
        </w:tc>
        <w:tc>
          <w:tcPr>
            <w:tcW w:w="1773" w:type="dxa"/>
            <w:vAlign w:val="center"/>
          </w:tcPr>
          <w:p w14:paraId="3385E13E">
            <w:pPr>
              <w:adjustRightInd w:val="0"/>
              <w:spacing w:line="240" w:lineRule="auto"/>
              <w:rPr>
                <w:rFonts w:ascii="Times New Roman" w:hAnsi="Times New Roman" w:cs="Times New Roman" w:eastAsiaTheme="majorEastAsia"/>
                <w:szCs w:val="21"/>
              </w:rPr>
            </w:pPr>
          </w:p>
        </w:tc>
      </w:tr>
      <w:tr w14:paraId="72EDB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62B3B57D">
            <w:pPr>
              <w:spacing w:line="240" w:lineRule="auto"/>
              <w:rPr>
                <w:rFonts w:hint="default" w:ascii="宋体" w:hAnsi="宋体" w:eastAsia="宋体"/>
                <w:szCs w:val="21"/>
                <w:lang w:val="en-US" w:eastAsia="zh-CN"/>
              </w:rPr>
            </w:pPr>
            <w:r>
              <w:rPr>
                <w:rFonts w:hint="eastAsia" w:ascii="宋体" w:hAnsi="宋体" w:eastAsia="宋体"/>
                <w:szCs w:val="21"/>
                <w:lang w:val="en-US" w:eastAsia="zh-CN"/>
              </w:rPr>
              <w:t>3</w:t>
            </w:r>
          </w:p>
        </w:tc>
        <w:tc>
          <w:tcPr>
            <w:tcW w:w="1066" w:type="dxa"/>
            <w:shd w:val="clear" w:color="auto" w:fill="auto"/>
            <w:vAlign w:val="center"/>
          </w:tcPr>
          <w:p w14:paraId="7E6B1670">
            <w:pPr>
              <w:spacing w:line="240" w:lineRule="auto"/>
              <w:rPr>
                <w:rFonts w:hint="eastAsia" w:ascii="宋体" w:hAnsi="宋体" w:eastAsia="宋体"/>
                <w:szCs w:val="21"/>
                <w:lang w:eastAsia="zh-CN"/>
              </w:rPr>
            </w:pPr>
            <w:r>
              <w:rPr>
                <w:rFonts w:hint="eastAsia" w:ascii="宋体" w:hAnsi="宋体" w:eastAsia="宋体"/>
                <w:szCs w:val="21"/>
                <w:lang w:eastAsia="zh-CN"/>
              </w:rPr>
              <w:t>太仓市</w:t>
            </w:r>
          </w:p>
        </w:tc>
        <w:tc>
          <w:tcPr>
            <w:tcW w:w="2976" w:type="dxa"/>
            <w:shd w:val="clear" w:color="auto" w:fill="auto"/>
            <w:vAlign w:val="center"/>
          </w:tcPr>
          <w:p w14:paraId="0349AEB8">
            <w:pPr>
              <w:spacing w:line="240" w:lineRule="auto"/>
              <w:rPr>
                <w:rFonts w:hint="eastAsia" w:ascii="宋体" w:hAnsi="宋体" w:eastAsia="宋体"/>
                <w:szCs w:val="21"/>
                <w:lang w:val="en-US" w:eastAsia="zh-CN"/>
              </w:rPr>
            </w:pPr>
            <w:r>
              <w:rPr>
                <w:rFonts w:hint="eastAsia" w:ascii="宋体" w:hAnsi="宋体" w:eastAsia="宋体"/>
                <w:szCs w:val="21"/>
              </w:rPr>
              <w:t>新海码头煤场噪音扰民，望部门及时查处。</w:t>
            </w:r>
          </w:p>
        </w:tc>
        <w:tc>
          <w:tcPr>
            <w:tcW w:w="6875" w:type="dxa"/>
            <w:shd w:val="clear" w:color="auto" w:fill="auto"/>
            <w:vAlign w:val="center"/>
          </w:tcPr>
          <w:p w14:paraId="78F3BE5A">
            <w:pPr>
              <w:spacing w:line="240" w:lineRule="auto"/>
              <w:ind w:firstLine="420" w:firstLineChars="200"/>
              <w:rPr>
                <w:rFonts w:hint="eastAsia" w:ascii="宋体" w:hAnsi="宋体" w:eastAsia="宋体"/>
                <w:szCs w:val="21"/>
                <w:lang w:val="en-US" w:eastAsia="zh-CN"/>
              </w:rPr>
            </w:pPr>
            <w:r>
              <w:rPr>
                <w:rFonts w:hint="eastAsia" w:ascii="宋体" w:hAnsi="宋体" w:eastAsia="宋体"/>
                <w:szCs w:val="21"/>
              </w:rPr>
              <w:t>经查，举报人反映的煤场为太仓鑫海港口开发有限公司，该企业有环保审批及验收手续，主要从事货物装卸、仓储、物流服务，该公司煤堆场已建设围挡并配套水喷淋设施，装卸料机、袋式输送、配煤仓均采用全封闭方式，散货堆场采用防尘网覆盖。2025年1月26日，</w:t>
            </w:r>
            <w:r>
              <w:rPr>
                <w:rFonts w:hint="eastAsia" w:ascii="宋体" w:hAnsi="宋体" w:eastAsia="宋体"/>
                <w:szCs w:val="21"/>
                <w:lang w:eastAsia="zh-CN"/>
              </w:rPr>
              <w:t>太仓生态环境局</w:t>
            </w:r>
            <w:r>
              <w:rPr>
                <w:rFonts w:hint="eastAsia" w:ascii="宋体" w:hAnsi="宋体" w:eastAsia="宋体"/>
                <w:szCs w:val="21"/>
              </w:rPr>
              <w:t>执法人员对该企业进行现场检查。现场检查时企业不在进行物料的装卸、存储周转工作。</w:t>
            </w:r>
            <w:r>
              <w:rPr>
                <w:rFonts w:hint="eastAsia" w:ascii="宋体" w:hAnsi="宋体" w:eastAsia="宋体"/>
                <w:szCs w:val="21"/>
                <w:lang w:eastAsia="zh-CN"/>
              </w:rPr>
              <w:t>太仓生态环境局</w:t>
            </w:r>
            <w:r>
              <w:rPr>
                <w:rFonts w:hint="eastAsia" w:ascii="宋体" w:hAnsi="宋体" w:eastAsia="宋体"/>
                <w:szCs w:val="21"/>
              </w:rPr>
              <w:t>要求企业在生产过程中加强降噪措施，在夜间生产时减少大功率机械的使用，以减少对周边居民的影响。</w:t>
            </w:r>
          </w:p>
        </w:tc>
        <w:tc>
          <w:tcPr>
            <w:tcW w:w="1773" w:type="dxa"/>
            <w:vAlign w:val="center"/>
          </w:tcPr>
          <w:p w14:paraId="280E5F3B">
            <w:pPr>
              <w:adjustRightInd w:val="0"/>
              <w:spacing w:line="240" w:lineRule="auto"/>
              <w:rPr>
                <w:rFonts w:ascii="Times New Roman" w:hAnsi="Times New Roman" w:cs="Times New Roman" w:eastAsiaTheme="majorEastAsia"/>
                <w:szCs w:val="21"/>
              </w:rPr>
            </w:pPr>
          </w:p>
        </w:tc>
      </w:tr>
      <w:tr w14:paraId="79A64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68E393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4</w:t>
            </w:r>
          </w:p>
        </w:tc>
        <w:tc>
          <w:tcPr>
            <w:tcW w:w="1066" w:type="dxa"/>
            <w:shd w:val="clear" w:color="auto" w:fill="auto"/>
            <w:vAlign w:val="center"/>
          </w:tcPr>
          <w:p w14:paraId="23A31216">
            <w:pPr>
              <w:spacing w:line="240" w:lineRule="auto"/>
              <w:rPr>
                <w:rFonts w:hint="eastAsia" w:ascii="宋体" w:hAnsi="宋体" w:eastAsia="宋体"/>
                <w:szCs w:val="21"/>
                <w:lang w:eastAsia="zh-CN"/>
              </w:rPr>
            </w:pPr>
            <w:r>
              <w:rPr>
                <w:rFonts w:hint="eastAsia" w:ascii="宋体" w:hAnsi="宋体" w:eastAsia="宋体"/>
                <w:szCs w:val="21"/>
                <w:lang w:eastAsia="zh-CN"/>
              </w:rPr>
              <w:t>昆山市</w:t>
            </w:r>
          </w:p>
        </w:tc>
        <w:tc>
          <w:tcPr>
            <w:tcW w:w="2976" w:type="dxa"/>
            <w:shd w:val="clear" w:color="auto" w:fill="auto"/>
            <w:vAlign w:val="center"/>
          </w:tcPr>
          <w:p w14:paraId="704823D1">
            <w:pPr>
              <w:spacing w:line="240" w:lineRule="auto"/>
              <w:rPr>
                <w:rFonts w:hint="eastAsia" w:ascii="宋体" w:hAnsi="宋体" w:eastAsia="宋体"/>
                <w:szCs w:val="21"/>
                <w:lang w:val="en-US" w:eastAsia="zh-CN"/>
              </w:rPr>
            </w:pPr>
            <w:r>
              <w:rPr>
                <w:rFonts w:hint="default" w:ascii="宋体" w:hAnsi="宋体" w:eastAsia="宋体"/>
                <w:szCs w:val="21"/>
                <w:lang w:val="en-US" w:eastAsia="zh-CN"/>
              </w:rPr>
              <w:t>苏州藤堂精密机械有限公司冲压车间新增冲压设备环评未更新修编。</w:t>
            </w:r>
          </w:p>
        </w:tc>
        <w:tc>
          <w:tcPr>
            <w:tcW w:w="6875" w:type="dxa"/>
            <w:shd w:val="clear" w:color="auto" w:fill="auto"/>
            <w:vAlign w:val="center"/>
          </w:tcPr>
          <w:p w14:paraId="6A73CF2C">
            <w:pPr>
              <w:spacing w:line="24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苏州市昆山生态环境局执法人员于2025年2月10日对苏州藤堂精密机械有限公司进行现场检查。针对投诉内容，执法人员对企业冲压车间进行核查，冲压机数量未超过环评审批数量。</w:t>
            </w:r>
          </w:p>
        </w:tc>
        <w:tc>
          <w:tcPr>
            <w:tcW w:w="1773" w:type="dxa"/>
            <w:vAlign w:val="center"/>
          </w:tcPr>
          <w:p w14:paraId="45CDC0FC">
            <w:pPr>
              <w:adjustRightInd w:val="0"/>
              <w:spacing w:line="240" w:lineRule="auto"/>
              <w:rPr>
                <w:rFonts w:ascii="Times New Roman" w:hAnsi="Times New Roman" w:cs="Times New Roman" w:eastAsiaTheme="majorEastAsia"/>
                <w:szCs w:val="21"/>
              </w:rPr>
            </w:pPr>
          </w:p>
        </w:tc>
      </w:tr>
      <w:tr w14:paraId="457D7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0A7090D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5</w:t>
            </w:r>
          </w:p>
        </w:tc>
        <w:tc>
          <w:tcPr>
            <w:tcW w:w="1066" w:type="dxa"/>
            <w:shd w:val="clear" w:color="auto" w:fill="auto"/>
            <w:vAlign w:val="center"/>
          </w:tcPr>
          <w:p w14:paraId="411E885E">
            <w:pPr>
              <w:spacing w:line="240" w:lineRule="auto"/>
              <w:rPr>
                <w:rFonts w:hint="eastAsia" w:ascii="宋体" w:hAnsi="宋体" w:eastAsia="宋体"/>
                <w:szCs w:val="21"/>
                <w:lang w:eastAsia="zh-CN"/>
              </w:rPr>
            </w:pPr>
            <w:r>
              <w:rPr>
                <w:rFonts w:hint="eastAsia" w:ascii="宋体" w:hAnsi="宋体" w:eastAsia="宋体"/>
                <w:szCs w:val="21"/>
                <w:lang w:eastAsia="zh-CN"/>
              </w:rPr>
              <w:t>吴江区</w:t>
            </w:r>
          </w:p>
        </w:tc>
        <w:tc>
          <w:tcPr>
            <w:tcW w:w="2976" w:type="dxa"/>
            <w:shd w:val="clear" w:color="auto" w:fill="auto"/>
            <w:vAlign w:val="center"/>
          </w:tcPr>
          <w:p w14:paraId="4E3D0070">
            <w:pPr>
              <w:spacing w:line="240" w:lineRule="auto"/>
              <w:rPr>
                <w:rFonts w:hint="eastAsia" w:ascii="宋体" w:hAnsi="宋体" w:eastAsia="宋体"/>
                <w:szCs w:val="21"/>
              </w:rPr>
            </w:pPr>
            <w:r>
              <w:rPr>
                <w:rFonts w:hint="eastAsia" w:ascii="宋体" w:hAnsi="宋体" w:eastAsia="宋体"/>
                <w:szCs w:val="21"/>
              </w:rPr>
              <w:t>位于震泽镇贯桥村的苏州市世培金属材料有限公司是散乱污企业，存在大量散发异味材料，不清理；并有大量带油污铁屑导致油污遍地。信访人诉求：及时清理异味材料和油污，不要有异味扰民。</w:t>
            </w:r>
          </w:p>
        </w:tc>
        <w:tc>
          <w:tcPr>
            <w:tcW w:w="6875" w:type="dxa"/>
            <w:shd w:val="clear" w:color="auto" w:fill="auto"/>
            <w:vAlign w:val="center"/>
          </w:tcPr>
          <w:p w14:paraId="315399E8">
            <w:pPr>
              <w:spacing w:line="240" w:lineRule="auto"/>
              <w:ind w:firstLine="420" w:firstLineChars="200"/>
              <w:rPr>
                <w:rFonts w:hint="eastAsia" w:ascii="宋体" w:hAnsi="宋体" w:eastAsia="宋体"/>
                <w:szCs w:val="21"/>
              </w:rPr>
            </w:pPr>
            <w:r>
              <w:rPr>
                <w:rFonts w:hint="eastAsia" w:ascii="宋体" w:hAnsi="宋体" w:eastAsia="宋体"/>
                <w:szCs w:val="21"/>
              </w:rPr>
              <w:t>经查，苏州市世培金属材料有限公司厂区共有3个车间，其中1个车间原先为废塑料造粒，目前造粒设备已拆除空置中，其余2个车间分别为废金属回收利用和废电缆皮回用利用，该项目于2023年年底开始投产，主要生产工艺为废电缆皮（废金属））-分拣-打包，项目未立项，也未办理相关环保审批手续，根据《吴江区开展“散乱污”企业(作坊)专项整治工作方案》，该单位属于“散乱污”生产点。该单位工艺中没有工业废水产生。目前，该单位</w:t>
            </w:r>
            <w:r>
              <w:rPr>
                <w:rFonts w:hint="eastAsia" w:ascii="宋体" w:hAnsi="宋体" w:eastAsia="宋体"/>
                <w:szCs w:val="21"/>
                <w:lang w:val="en-US" w:eastAsia="zh-CN"/>
              </w:rPr>
              <w:t>场地已清空</w:t>
            </w:r>
            <w:r>
              <w:rPr>
                <w:rFonts w:hint="eastAsia" w:ascii="宋体" w:hAnsi="宋体" w:eastAsia="宋体"/>
                <w:szCs w:val="21"/>
              </w:rPr>
              <w:t>。</w:t>
            </w:r>
          </w:p>
        </w:tc>
        <w:tc>
          <w:tcPr>
            <w:tcW w:w="1773" w:type="dxa"/>
            <w:vAlign w:val="center"/>
          </w:tcPr>
          <w:p w14:paraId="080B4F2C">
            <w:pPr>
              <w:adjustRightInd w:val="0"/>
              <w:spacing w:line="240" w:lineRule="auto"/>
              <w:rPr>
                <w:rFonts w:ascii="Times New Roman" w:hAnsi="Times New Roman" w:cs="Times New Roman" w:eastAsiaTheme="majorEastAsia"/>
                <w:szCs w:val="21"/>
              </w:rPr>
            </w:pPr>
          </w:p>
        </w:tc>
      </w:tr>
      <w:tr w14:paraId="1FD24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F4BDDA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6</w:t>
            </w:r>
          </w:p>
        </w:tc>
        <w:tc>
          <w:tcPr>
            <w:tcW w:w="1066" w:type="dxa"/>
            <w:shd w:val="clear" w:color="auto" w:fill="auto"/>
            <w:vAlign w:val="center"/>
          </w:tcPr>
          <w:p w14:paraId="70348C81">
            <w:pPr>
              <w:spacing w:line="240" w:lineRule="auto"/>
              <w:rPr>
                <w:rFonts w:hint="eastAsia" w:ascii="宋体" w:hAnsi="宋体" w:eastAsia="宋体"/>
                <w:szCs w:val="21"/>
                <w:lang w:eastAsia="zh-CN"/>
              </w:rPr>
            </w:pPr>
            <w:r>
              <w:rPr>
                <w:rFonts w:hint="eastAsia" w:ascii="宋体" w:hAnsi="宋体" w:eastAsia="宋体"/>
                <w:szCs w:val="21"/>
                <w:lang w:eastAsia="zh-CN"/>
              </w:rPr>
              <w:t>吴中区</w:t>
            </w:r>
          </w:p>
        </w:tc>
        <w:tc>
          <w:tcPr>
            <w:tcW w:w="2976" w:type="dxa"/>
            <w:shd w:val="clear" w:color="auto" w:fill="auto"/>
            <w:vAlign w:val="center"/>
          </w:tcPr>
          <w:p w14:paraId="6CC2C711">
            <w:pPr>
              <w:spacing w:line="240" w:lineRule="auto"/>
              <w:rPr>
                <w:rFonts w:hint="eastAsia" w:ascii="宋体" w:hAnsi="宋体" w:eastAsia="宋体"/>
                <w:szCs w:val="21"/>
                <w:lang w:val="en-US" w:eastAsia="zh-CN"/>
              </w:rPr>
            </w:pPr>
            <w:r>
              <w:rPr>
                <w:rFonts w:hint="eastAsia" w:ascii="宋体" w:hAnsi="宋体" w:eastAsia="宋体"/>
                <w:szCs w:val="21"/>
              </w:rPr>
              <w:t>果不其然无障碍科技(苏州)有限公司办公场所存在异味问题，问题源于一楼碳导科技实验室排放废气。</w:t>
            </w:r>
          </w:p>
        </w:tc>
        <w:tc>
          <w:tcPr>
            <w:tcW w:w="6875" w:type="dxa"/>
            <w:shd w:val="clear" w:color="auto" w:fill="auto"/>
            <w:vAlign w:val="center"/>
          </w:tcPr>
          <w:p w14:paraId="18205ACA">
            <w:pPr>
              <w:spacing w:line="240" w:lineRule="auto"/>
              <w:ind w:firstLine="420" w:firstLineChars="200"/>
              <w:rPr>
                <w:rFonts w:hint="eastAsia" w:ascii="宋体" w:hAnsi="宋体" w:eastAsia="宋体"/>
                <w:szCs w:val="21"/>
                <w:lang w:val="en-US" w:eastAsia="zh-CN"/>
              </w:rPr>
            </w:pPr>
            <w:r>
              <w:rPr>
                <w:rFonts w:hint="eastAsia" w:ascii="宋体" w:hAnsi="宋体" w:eastAsia="宋体"/>
                <w:szCs w:val="21"/>
              </w:rPr>
              <w:t>经查，异味主要来源于一楼碳导科技实验室丝网印刷涂装工艺，现场检查时，该实验室已停止使用，实验室设备及试剂已封装好并全部搬离。</w:t>
            </w:r>
            <w:r>
              <w:rPr>
                <w:rFonts w:hint="eastAsia" w:ascii="宋体" w:hAnsi="宋体" w:eastAsia="宋体"/>
                <w:szCs w:val="21"/>
                <w:lang w:eastAsia="zh-CN"/>
              </w:rPr>
              <w:t>吴中生态环境局</w:t>
            </w:r>
            <w:r>
              <w:rPr>
                <w:rFonts w:hint="eastAsia" w:ascii="宋体" w:hAnsi="宋体" w:eastAsia="宋体"/>
                <w:szCs w:val="21"/>
              </w:rPr>
              <w:t>执法人员现场走访了果不其然无障碍科技（苏州）有限公司，向其说明调处情况，公司负责人反馈，现无异味产生。</w:t>
            </w:r>
          </w:p>
        </w:tc>
        <w:tc>
          <w:tcPr>
            <w:tcW w:w="1773" w:type="dxa"/>
            <w:vAlign w:val="center"/>
          </w:tcPr>
          <w:p w14:paraId="75596FF7">
            <w:pPr>
              <w:adjustRightInd w:val="0"/>
              <w:spacing w:line="240" w:lineRule="auto"/>
              <w:rPr>
                <w:rFonts w:ascii="Times New Roman" w:hAnsi="Times New Roman" w:cs="Times New Roman" w:eastAsiaTheme="majorEastAsia"/>
                <w:szCs w:val="21"/>
              </w:rPr>
            </w:pPr>
          </w:p>
        </w:tc>
      </w:tr>
      <w:tr w14:paraId="20BEA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DE85F65">
            <w:pPr>
              <w:spacing w:line="240" w:lineRule="auto"/>
              <w:rPr>
                <w:rFonts w:hint="default" w:ascii="宋体" w:hAnsi="宋体" w:eastAsia="宋体"/>
                <w:szCs w:val="21"/>
                <w:lang w:val="en-US" w:eastAsia="zh-CN"/>
              </w:rPr>
            </w:pPr>
            <w:r>
              <w:rPr>
                <w:rFonts w:hint="eastAsia" w:ascii="宋体" w:hAnsi="宋体" w:eastAsia="宋体"/>
                <w:szCs w:val="21"/>
                <w:lang w:val="en-US" w:eastAsia="zh-CN"/>
              </w:rPr>
              <w:t>7</w:t>
            </w:r>
          </w:p>
        </w:tc>
        <w:tc>
          <w:tcPr>
            <w:tcW w:w="1066" w:type="dxa"/>
            <w:shd w:val="clear" w:color="auto" w:fill="auto"/>
            <w:vAlign w:val="center"/>
          </w:tcPr>
          <w:p w14:paraId="4729B4DE">
            <w:pPr>
              <w:spacing w:line="240" w:lineRule="auto"/>
              <w:rPr>
                <w:rFonts w:hint="eastAsia" w:ascii="宋体" w:hAnsi="宋体" w:eastAsia="宋体"/>
                <w:szCs w:val="21"/>
                <w:lang w:eastAsia="zh-CN"/>
              </w:rPr>
            </w:pPr>
            <w:r>
              <w:rPr>
                <w:rFonts w:hint="eastAsia" w:ascii="宋体" w:hAnsi="宋体" w:eastAsia="宋体"/>
                <w:szCs w:val="21"/>
                <w:lang w:eastAsia="zh-CN"/>
              </w:rPr>
              <w:t>相城区</w:t>
            </w:r>
          </w:p>
        </w:tc>
        <w:tc>
          <w:tcPr>
            <w:tcW w:w="2976" w:type="dxa"/>
            <w:shd w:val="clear" w:color="auto" w:fill="auto"/>
            <w:vAlign w:val="center"/>
          </w:tcPr>
          <w:p w14:paraId="65194E65">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 xml:space="preserve"> 位于江苏省苏州市相城区文灵路777号裕沁庭西区，广济路荷馨街附近的工业企业，过年还在营业，产生工业噪音，根本睡不着</w:t>
            </w:r>
          </w:p>
        </w:tc>
        <w:tc>
          <w:tcPr>
            <w:tcW w:w="6875" w:type="dxa"/>
            <w:shd w:val="clear" w:color="auto" w:fill="auto"/>
            <w:vAlign w:val="center"/>
          </w:tcPr>
          <w:p w14:paraId="7B1C5A59">
            <w:pPr>
              <w:spacing w:line="24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2025年2月6日，苏州市相城生态环境局对举报人反映的区域开展调查。经查，裕沁庭西区位于苏州市相城区元和街道广济北路东玉成路北，东面、北面为居民小区，南面为第二工人文化宫、元和街道办事处，西面依次为广济北路、绿化带、河道、黄桥街道从事机械加工类的企业。</w:t>
            </w:r>
          </w:p>
          <w:p w14:paraId="6BFC2F36">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经查，距离裕沁庭西区最近的有工业噪声产生企业为苏州科之源机械科技有限公司，该企业主要从事机械加工，现场检查时企业正在生产，查阅考勤记录，该企业于2025年1月23日起春节放假，2025年2月5日复工，举报人反映时段内该企业未进行生产加工。苏州市相城生态环境局及属地政府将持续加强对该区域环境监管。</w:t>
            </w:r>
          </w:p>
        </w:tc>
        <w:tc>
          <w:tcPr>
            <w:tcW w:w="1773" w:type="dxa"/>
            <w:vAlign w:val="center"/>
          </w:tcPr>
          <w:p w14:paraId="239013A8">
            <w:pPr>
              <w:adjustRightInd w:val="0"/>
              <w:spacing w:line="240" w:lineRule="auto"/>
              <w:rPr>
                <w:rFonts w:ascii="Times New Roman" w:hAnsi="Times New Roman" w:cs="Times New Roman" w:eastAsiaTheme="majorEastAsia"/>
                <w:szCs w:val="21"/>
              </w:rPr>
            </w:pPr>
          </w:p>
        </w:tc>
      </w:tr>
      <w:tr w14:paraId="43FCE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9B5CB2A">
            <w:pPr>
              <w:spacing w:line="240" w:lineRule="auto"/>
              <w:rPr>
                <w:rFonts w:hint="default" w:ascii="宋体" w:hAnsi="宋体" w:eastAsia="宋体"/>
                <w:szCs w:val="21"/>
                <w:lang w:val="en-US" w:eastAsia="zh-CN"/>
              </w:rPr>
            </w:pPr>
            <w:r>
              <w:rPr>
                <w:rFonts w:hint="eastAsia" w:ascii="宋体" w:hAnsi="宋体" w:eastAsia="宋体"/>
                <w:szCs w:val="21"/>
                <w:lang w:val="en-US" w:eastAsia="zh-CN"/>
              </w:rPr>
              <w:t>8</w:t>
            </w:r>
          </w:p>
        </w:tc>
        <w:tc>
          <w:tcPr>
            <w:tcW w:w="1066" w:type="dxa"/>
            <w:shd w:val="clear" w:color="auto" w:fill="auto"/>
            <w:vAlign w:val="center"/>
          </w:tcPr>
          <w:p w14:paraId="0DA0A726">
            <w:pPr>
              <w:spacing w:line="240" w:lineRule="auto"/>
              <w:rPr>
                <w:rFonts w:hint="eastAsia" w:ascii="宋体" w:hAnsi="宋体" w:eastAsia="宋体"/>
                <w:szCs w:val="21"/>
                <w:lang w:eastAsia="zh-CN"/>
              </w:rPr>
            </w:pPr>
            <w:r>
              <w:rPr>
                <w:rFonts w:hint="eastAsia" w:ascii="宋体" w:hAnsi="宋体" w:eastAsia="宋体"/>
                <w:szCs w:val="21"/>
                <w:lang w:eastAsia="zh-CN"/>
              </w:rPr>
              <w:t>姑苏区</w:t>
            </w:r>
          </w:p>
        </w:tc>
        <w:tc>
          <w:tcPr>
            <w:tcW w:w="2976" w:type="dxa"/>
            <w:shd w:val="clear" w:color="auto" w:fill="auto"/>
            <w:vAlign w:val="center"/>
          </w:tcPr>
          <w:p w14:paraId="65C03F93">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南浩街兰州牛肉拉面油烟问题</w:t>
            </w:r>
          </w:p>
        </w:tc>
        <w:tc>
          <w:tcPr>
            <w:tcW w:w="6875" w:type="dxa"/>
            <w:shd w:val="clear" w:color="auto" w:fill="auto"/>
            <w:vAlign w:val="center"/>
          </w:tcPr>
          <w:p w14:paraId="2AF04B53">
            <w:pPr>
              <w:spacing w:line="240" w:lineRule="auto"/>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投诉人反映的单位招牌名为兰州牛肉拉面，已安装油烟净化一体机，排口朝向店门口，周边为商铺。针对投诉人反映油烟问题，姑苏生态环境局要求该单位保持油烟净化装置正常使用并定期清洗，油烟经处理后排放。2月7日，该单位完成净化装置清洗。根据《饮食业油烟排放标准》条款安装油烟净化装置并正常使用视同油烟达标。</w:t>
            </w:r>
          </w:p>
        </w:tc>
        <w:tc>
          <w:tcPr>
            <w:tcW w:w="1773" w:type="dxa"/>
            <w:vAlign w:val="center"/>
          </w:tcPr>
          <w:p w14:paraId="6FBCE74E">
            <w:pPr>
              <w:adjustRightInd w:val="0"/>
              <w:spacing w:line="240" w:lineRule="auto"/>
              <w:rPr>
                <w:rFonts w:ascii="Times New Roman" w:hAnsi="Times New Roman" w:cs="Times New Roman" w:eastAsiaTheme="majorEastAsia"/>
                <w:szCs w:val="21"/>
              </w:rPr>
            </w:pPr>
          </w:p>
        </w:tc>
      </w:tr>
      <w:tr w14:paraId="3868B3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E3F6548">
            <w:pPr>
              <w:spacing w:line="240" w:lineRule="auto"/>
              <w:rPr>
                <w:rFonts w:hint="default" w:ascii="宋体" w:hAnsi="宋体" w:eastAsia="宋体"/>
                <w:szCs w:val="21"/>
                <w:lang w:val="en-US" w:eastAsia="zh-CN"/>
              </w:rPr>
            </w:pPr>
            <w:r>
              <w:rPr>
                <w:rFonts w:hint="eastAsia" w:ascii="宋体" w:hAnsi="宋体" w:eastAsia="宋体"/>
                <w:szCs w:val="21"/>
                <w:lang w:val="en-US" w:eastAsia="zh-CN"/>
              </w:rPr>
              <w:t>9</w:t>
            </w:r>
          </w:p>
        </w:tc>
        <w:tc>
          <w:tcPr>
            <w:tcW w:w="1066" w:type="dxa"/>
            <w:shd w:val="clear" w:color="auto" w:fill="auto"/>
            <w:vAlign w:val="center"/>
          </w:tcPr>
          <w:p w14:paraId="1712F10B">
            <w:pPr>
              <w:spacing w:line="240" w:lineRule="auto"/>
              <w:rPr>
                <w:rFonts w:hint="eastAsia" w:ascii="宋体" w:hAnsi="宋体" w:eastAsia="宋体"/>
                <w:szCs w:val="21"/>
                <w:lang w:eastAsia="zh-CN"/>
              </w:rPr>
            </w:pPr>
            <w:r>
              <w:rPr>
                <w:rFonts w:hint="eastAsia" w:ascii="宋体" w:hAnsi="宋体" w:eastAsia="宋体"/>
                <w:szCs w:val="21"/>
                <w:lang w:eastAsia="zh-CN"/>
              </w:rPr>
              <w:t>工业园区</w:t>
            </w:r>
          </w:p>
        </w:tc>
        <w:tc>
          <w:tcPr>
            <w:tcW w:w="2976" w:type="dxa"/>
            <w:shd w:val="clear" w:color="auto" w:fill="auto"/>
            <w:vAlign w:val="center"/>
          </w:tcPr>
          <w:p w14:paraId="62AD6DB0">
            <w:pPr>
              <w:spacing w:line="240" w:lineRule="auto"/>
              <w:rPr>
                <w:rFonts w:hint="eastAsia" w:ascii="宋体" w:hAnsi="宋体" w:eastAsia="宋体"/>
                <w:szCs w:val="21"/>
                <w:lang w:val="en-US" w:eastAsia="zh-CN"/>
              </w:rPr>
            </w:pPr>
            <w:r>
              <w:rPr>
                <w:rFonts w:hint="eastAsia" w:ascii="宋体" w:hAnsi="宋体" w:eastAsia="宋体"/>
                <w:szCs w:val="21"/>
              </w:rPr>
              <w:t>反映爱发科真空技术（苏州）有限公司废气扰民问题</w:t>
            </w:r>
          </w:p>
        </w:tc>
        <w:tc>
          <w:tcPr>
            <w:tcW w:w="6875" w:type="dxa"/>
            <w:shd w:val="clear" w:color="auto" w:fill="auto"/>
            <w:vAlign w:val="center"/>
          </w:tcPr>
          <w:p w14:paraId="66D40DEB">
            <w:pPr>
              <w:spacing w:line="240" w:lineRule="auto"/>
              <w:ind w:firstLine="420" w:firstLineChars="200"/>
              <w:rPr>
                <w:rFonts w:hint="eastAsia" w:ascii="宋体" w:hAnsi="宋体" w:eastAsia="宋体"/>
                <w:szCs w:val="21"/>
              </w:rPr>
            </w:pPr>
            <w:r>
              <w:rPr>
                <w:rFonts w:hint="eastAsia" w:ascii="宋体" w:hAnsi="宋体" w:eastAsia="宋体"/>
                <w:szCs w:val="21"/>
              </w:rPr>
              <w:t>接投诉后，执法人员于2025年1月7日对该司开展现场检查，检查时该司治污设施正常运行，厂界四周无明显异味。1月13日晚，执法人员对厂区及小区周边进行巡查，未发现明显异味。另外，查看企业相关生产记录，该司自2024年12月23日起未进行夜间生产作业。</w:t>
            </w:r>
          </w:p>
          <w:p w14:paraId="4054AB5E">
            <w:pPr>
              <w:spacing w:line="240" w:lineRule="auto"/>
              <w:ind w:firstLine="420" w:firstLineChars="200"/>
              <w:rPr>
                <w:rFonts w:hint="eastAsia" w:ascii="宋体" w:hAnsi="宋体" w:eastAsia="宋体"/>
                <w:szCs w:val="21"/>
                <w:lang w:val="en-US" w:eastAsia="zh-CN"/>
              </w:rPr>
            </w:pPr>
            <w:r>
              <w:rPr>
                <w:rFonts w:hint="eastAsia" w:ascii="宋体" w:hAnsi="宋体" w:eastAsia="宋体"/>
                <w:szCs w:val="21"/>
              </w:rPr>
              <w:t>针对投诉人反映的问题，执法人员已要求该司加强环保设施管理维护，避免异味情况扰民情况。后续</w:t>
            </w:r>
            <w:r>
              <w:rPr>
                <w:rFonts w:hint="eastAsia" w:ascii="宋体" w:hAnsi="宋体" w:eastAsia="宋体"/>
                <w:szCs w:val="21"/>
                <w:lang w:eastAsia="zh-CN"/>
              </w:rPr>
              <w:t>工业园区生态环境局</w:t>
            </w:r>
            <w:r>
              <w:rPr>
                <w:rFonts w:hint="eastAsia" w:ascii="宋体" w:hAnsi="宋体" w:eastAsia="宋体"/>
                <w:szCs w:val="21"/>
              </w:rPr>
              <w:t>将继续加强对该司的日常监管，若查实企业存在环境违法行为，将依法严肃处理；同时要求该司持续强化环境管理，落实生态环境保护主体责任。</w:t>
            </w:r>
          </w:p>
        </w:tc>
        <w:tc>
          <w:tcPr>
            <w:tcW w:w="1773" w:type="dxa"/>
            <w:vAlign w:val="center"/>
          </w:tcPr>
          <w:p w14:paraId="73DF4F11">
            <w:pPr>
              <w:adjustRightInd w:val="0"/>
              <w:spacing w:line="240" w:lineRule="auto"/>
              <w:rPr>
                <w:rFonts w:ascii="Times New Roman" w:hAnsi="Times New Roman" w:cs="Times New Roman" w:eastAsiaTheme="majorEastAsia"/>
                <w:szCs w:val="21"/>
              </w:rPr>
            </w:pPr>
          </w:p>
        </w:tc>
      </w:tr>
      <w:tr w14:paraId="70652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5E6DF79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10</w:t>
            </w:r>
          </w:p>
        </w:tc>
        <w:tc>
          <w:tcPr>
            <w:tcW w:w="1066" w:type="dxa"/>
            <w:shd w:val="clear" w:color="auto" w:fill="auto"/>
            <w:vAlign w:val="center"/>
          </w:tcPr>
          <w:p w14:paraId="0EBFAD21">
            <w:pPr>
              <w:spacing w:line="240" w:lineRule="auto"/>
              <w:rPr>
                <w:rFonts w:hint="eastAsia" w:ascii="宋体" w:hAnsi="宋体" w:eastAsia="宋体"/>
                <w:szCs w:val="21"/>
                <w:lang w:eastAsia="zh-CN"/>
              </w:rPr>
            </w:pPr>
            <w:r>
              <w:rPr>
                <w:rFonts w:hint="eastAsia" w:ascii="宋体" w:hAnsi="宋体" w:eastAsia="宋体"/>
                <w:szCs w:val="21"/>
                <w:lang w:eastAsia="zh-CN"/>
              </w:rPr>
              <w:t>高新区</w:t>
            </w:r>
          </w:p>
        </w:tc>
        <w:tc>
          <w:tcPr>
            <w:tcW w:w="2976" w:type="dxa"/>
            <w:shd w:val="clear" w:color="auto" w:fill="auto"/>
            <w:vAlign w:val="center"/>
          </w:tcPr>
          <w:p w14:paraId="13EFF056">
            <w:pPr>
              <w:spacing w:line="240" w:lineRule="auto"/>
              <w:rPr>
                <w:rFonts w:hint="eastAsia" w:ascii="宋体" w:hAnsi="宋体" w:eastAsia="宋体"/>
                <w:szCs w:val="21"/>
                <w:lang w:val="en-US" w:eastAsia="zh-CN"/>
              </w:rPr>
            </w:pPr>
            <w:r>
              <w:rPr>
                <w:rFonts w:hint="eastAsia" w:ascii="宋体" w:hAnsi="宋体" w:eastAsia="宋体"/>
                <w:szCs w:val="21"/>
              </w:rPr>
              <w:t>服务对象反映新区泰山路莱克电器有限公司的厂区内散发，严重的油漆味道，非常刺鼻，影响周边，望有关部门去查处。</w:t>
            </w:r>
          </w:p>
        </w:tc>
        <w:tc>
          <w:tcPr>
            <w:tcW w:w="6875" w:type="dxa"/>
            <w:shd w:val="clear" w:color="auto" w:fill="auto"/>
            <w:vAlign w:val="center"/>
          </w:tcPr>
          <w:p w14:paraId="3269EEEB">
            <w:pPr>
              <w:spacing w:line="240" w:lineRule="auto"/>
              <w:ind w:firstLine="420" w:firstLineChars="200"/>
              <w:rPr>
                <w:rFonts w:hint="eastAsia" w:ascii="宋体" w:hAnsi="宋体" w:eastAsia="宋体"/>
                <w:szCs w:val="21"/>
                <w:lang w:val="en-US" w:eastAsia="zh-CN"/>
              </w:rPr>
            </w:pPr>
            <w:bookmarkStart w:id="0" w:name="_GoBack"/>
            <w:bookmarkEnd w:id="0"/>
            <w:r>
              <w:rPr>
                <w:rFonts w:hint="eastAsia" w:ascii="宋体" w:hAnsi="宋体" w:eastAsia="宋体"/>
                <w:szCs w:val="21"/>
              </w:rPr>
              <w:t>接到投诉后，苏州高新区（虎丘）生态环境综合行政执法局执法人员于2025年1月13日前往江苏莱克智能电器有限公司进行现场检查。经调查，该企业主要从事塑料件生产，生产过程产生的工艺废气主要为注塑废气、粉碎废气、危废仓库废气和喷涂废气，其中喷涂废气收集后经二套RCO设施处理后高空排放。现场检查时，企业的一条喷涂线在生产，配套的RCO设施在运行。执法人员现场使用便携式VOCs检测仪检测，示数无异常；现场查看企业近期废气监测报告，监测结果符合国家相关标准。</w:t>
            </w:r>
          </w:p>
        </w:tc>
        <w:tc>
          <w:tcPr>
            <w:tcW w:w="1773" w:type="dxa"/>
            <w:vAlign w:val="center"/>
          </w:tcPr>
          <w:p w14:paraId="0A3218E6">
            <w:pPr>
              <w:adjustRightInd w:val="0"/>
              <w:spacing w:line="240" w:lineRule="auto"/>
              <w:rPr>
                <w:rFonts w:ascii="Times New Roman" w:hAnsi="Times New Roman" w:cs="Times New Roman" w:eastAsiaTheme="majorEastAsia"/>
                <w:szCs w:val="21"/>
              </w:rPr>
            </w:pPr>
          </w:p>
        </w:tc>
      </w:tr>
    </w:tbl>
    <w:p w14:paraId="6BF2A005">
      <w:pPr>
        <w:spacing w:line="240" w:lineRule="auto"/>
        <w:rPr>
          <w:rFonts w:hint="eastAsia" w:asciiTheme="minorEastAsia" w:hAnsiTheme="minorEastAsia"/>
          <w:szCs w:val="21"/>
        </w:rPr>
      </w:pPr>
    </w:p>
    <w:sectPr>
      <w:pgSz w:w="16838" w:h="11906" w:orient="landscape"/>
      <w:pgMar w:top="1560" w:right="1440" w:bottom="141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F0B"/>
    <w:rsid w:val="000027D4"/>
    <w:rsid w:val="000055B7"/>
    <w:rsid w:val="00007CF9"/>
    <w:rsid w:val="000129BD"/>
    <w:rsid w:val="000134B2"/>
    <w:rsid w:val="0001624C"/>
    <w:rsid w:val="000179F5"/>
    <w:rsid w:val="00017CFE"/>
    <w:rsid w:val="00021508"/>
    <w:rsid w:val="0002242B"/>
    <w:rsid w:val="00023A1E"/>
    <w:rsid w:val="00024D76"/>
    <w:rsid w:val="0002544D"/>
    <w:rsid w:val="00025466"/>
    <w:rsid w:val="000259E1"/>
    <w:rsid w:val="00027B14"/>
    <w:rsid w:val="000336FC"/>
    <w:rsid w:val="00035407"/>
    <w:rsid w:val="00035D45"/>
    <w:rsid w:val="00036AAD"/>
    <w:rsid w:val="000406E4"/>
    <w:rsid w:val="00041A3F"/>
    <w:rsid w:val="00042406"/>
    <w:rsid w:val="00043871"/>
    <w:rsid w:val="00046F63"/>
    <w:rsid w:val="0004709C"/>
    <w:rsid w:val="000503B2"/>
    <w:rsid w:val="00050664"/>
    <w:rsid w:val="00053572"/>
    <w:rsid w:val="000564D7"/>
    <w:rsid w:val="0006462C"/>
    <w:rsid w:val="00071321"/>
    <w:rsid w:val="000719B2"/>
    <w:rsid w:val="00073001"/>
    <w:rsid w:val="00073E9C"/>
    <w:rsid w:val="00075D63"/>
    <w:rsid w:val="0007675D"/>
    <w:rsid w:val="00076D63"/>
    <w:rsid w:val="00076EDF"/>
    <w:rsid w:val="0008052C"/>
    <w:rsid w:val="00082BCB"/>
    <w:rsid w:val="00082FBD"/>
    <w:rsid w:val="00086142"/>
    <w:rsid w:val="00090F0B"/>
    <w:rsid w:val="000915CA"/>
    <w:rsid w:val="00097CAB"/>
    <w:rsid w:val="000A27CD"/>
    <w:rsid w:val="000A3442"/>
    <w:rsid w:val="000A5F60"/>
    <w:rsid w:val="000A6B7A"/>
    <w:rsid w:val="000B0457"/>
    <w:rsid w:val="000B05E0"/>
    <w:rsid w:val="000B144D"/>
    <w:rsid w:val="000B5ABA"/>
    <w:rsid w:val="000B78AF"/>
    <w:rsid w:val="000C6155"/>
    <w:rsid w:val="000C787A"/>
    <w:rsid w:val="000D2CF9"/>
    <w:rsid w:val="000D44B6"/>
    <w:rsid w:val="000D5E69"/>
    <w:rsid w:val="000E0088"/>
    <w:rsid w:val="000E06EB"/>
    <w:rsid w:val="000E5DC1"/>
    <w:rsid w:val="000E5E0E"/>
    <w:rsid w:val="000E722C"/>
    <w:rsid w:val="000E75F8"/>
    <w:rsid w:val="000F00B9"/>
    <w:rsid w:val="000F0FDD"/>
    <w:rsid w:val="000F10E8"/>
    <w:rsid w:val="000F2618"/>
    <w:rsid w:val="000F49C7"/>
    <w:rsid w:val="000F6351"/>
    <w:rsid w:val="000F64B8"/>
    <w:rsid w:val="000F65BE"/>
    <w:rsid w:val="000F66E3"/>
    <w:rsid w:val="000F67AF"/>
    <w:rsid w:val="0010017C"/>
    <w:rsid w:val="0010302F"/>
    <w:rsid w:val="00103700"/>
    <w:rsid w:val="001054BB"/>
    <w:rsid w:val="00111B5E"/>
    <w:rsid w:val="00113423"/>
    <w:rsid w:val="001145A7"/>
    <w:rsid w:val="00114B20"/>
    <w:rsid w:val="001159FC"/>
    <w:rsid w:val="00117CD8"/>
    <w:rsid w:val="00121D46"/>
    <w:rsid w:val="00125BD9"/>
    <w:rsid w:val="001305C5"/>
    <w:rsid w:val="001325F7"/>
    <w:rsid w:val="001342AD"/>
    <w:rsid w:val="00134C86"/>
    <w:rsid w:val="00137B56"/>
    <w:rsid w:val="00140C60"/>
    <w:rsid w:val="0014112E"/>
    <w:rsid w:val="00141924"/>
    <w:rsid w:val="00141987"/>
    <w:rsid w:val="00143480"/>
    <w:rsid w:val="00144F0B"/>
    <w:rsid w:val="00147440"/>
    <w:rsid w:val="0015047C"/>
    <w:rsid w:val="001565AE"/>
    <w:rsid w:val="00157F7D"/>
    <w:rsid w:val="00160502"/>
    <w:rsid w:val="00164EC3"/>
    <w:rsid w:val="001651A7"/>
    <w:rsid w:val="00165732"/>
    <w:rsid w:val="00166194"/>
    <w:rsid w:val="00167857"/>
    <w:rsid w:val="00172AD8"/>
    <w:rsid w:val="00173675"/>
    <w:rsid w:val="00180511"/>
    <w:rsid w:val="0018262E"/>
    <w:rsid w:val="00183AC2"/>
    <w:rsid w:val="001840D0"/>
    <w:rsid w:val="00184168"/>
    <w:rsid w:val="001842D9"/>
    <w:rsid w:val="0018592D"/>
    <w:rsid w:val="00185C49"/>
    <w:rsid w:val="00186A01"/>
    <w:rsid w:val="00187835"/>
    <w:rsid w:val="00187C39"/>
    <w:rsid w:val="001916EF"/>
    <w:rsid w:val="00193381"/>
    <w:rsid w:val="001942E1"/>
    <w:rsid w:val="0019575C"/>
    <w:rsid w:val="001A0EF4"/>
    <w:rsid w:val="001A3E5B"/>
    <w:rsid w:val="001A46FD"/>
    <w:rsid w:val="001A4904"/>
    <w:rsid w:val="001A5766"/>
    <w:rsid w:val="001A5A84"/>
    <w:rsid w:val="001A6DB0"/>
    <w:rsid w:val="001A6F22"/>
    <w:rsid w:val="001A7719"/>
    <w:rsid w:val="001B0E6C"/>
    <w:rsid w:val="001B6F71"/>
    <w:rsid w:val="001C3441"/>
    <w:rsid w:val="001C4414"/>
    <w:rsid w:val="001C7341"/>
    <w:rsid w:val="001C7B95"/>
    <w:rsid w:val="001D2078"/>
    <w:rsid w:val="001D3A4F"/>
    <w:rsid w:val="001D77B6"/>
    <w:rsid w:val="001E02CB"/>
    <w:rsid w:val="001E301A"/>
    <w:rsid w:val="001E30EB"/>
    <w:rsid w:val="001F2638"/>
    <w:rsid w:val="001F4961"/>
    <w:rsid w:val="001F628C"/>
    <w:rsid w:val="001F6724"/>
    <w:rsid w:val="0020013C"/>
    <w:rsid w:val="0020349C"/>
    <w:rsid w:val="002038F3"/>
    <w:rsid w:val="00204966"/>
    <w:rsid w:val="00205850"/>
    <w:rsid w:val="0021006E"/>
    <w:rsid w:val="00210788"/>
    <w:rsid w:val="00211ADC"/>
    <w:rsid w:val="00212C22"/>
    <w:rsid w:val="00214BD8"/>
    <w:rsid w:val="00215595"/>
    <w:rsid w:val="00215E18"/>
    <w:rsid w:val="00217158"/>
    <w:rsid w:val="00220E2D"/>
    <w:rsid w:val="00225E89"/>
    <w:rsid w:val="00225E8D"/>
    <w:rsid w:val="00226047"/>
    <w:rsid w:val="00226B71"/>
    <w:rsid w:val="00227707"/>
    <w:rsid w:val="0023283E"/>
    <w:rsid w:val="00232909"/>
    <w:rsid w:val="00233415"/>
    <w:rsid w:val="00233658"/>
    <w:rsid w:val="002379B9"/>
    <w:rsid w:val="00237A6D"/>
    <w:rsid w:val="002405F5"/>
    <w:rsid w:val="00242FD3"/>
    <w:rsid w:val="00246134"/>
    <w:rsid w:val="00246EC7"/>
    <w:rsid w:val="00251F83"/>
    <w:rsid w:val="00251FA6"/>
    <w:rsid w:val="00252B74"/>
    <w:rsid w:val="002536D1"/>
    <w:rsid w:val="00257554"/>
    <w:rsid w:val="00261AB1"/>
    <w:rsid w:val="002625AC"/>
    <w:rsid w:val="00262765"/>
    <w:rsid w:val="00264F4E"/>
    <w:rsid w:val="00270855"/>
    <w:rsid w:val="00270B9E"/>
    <w:rsid w:val="00276A4C"/>
    <w:rsid w:val="0027757C"/>
    <w:rsid w:val="00277CBC"/>
    <w:rsid w:val="00284E47"/>
    <w:rsid w:val="00285DFC"/>
    <w:rsid w:val="00287FCC"/>
    <w:rsid w:val="002971D4"/>
    <w:rsid w:val="002A3199"/>
    <w:rsid w:val="002A710A"/>
    <w:rsid w:val="002A7FD7"/>
    <w:rsid w:val="002B0E14"/>
    <w:rsid w:val="002B178B"/>
    <w:rsid w:val="002B21E4"/>
    <w:rsid w:val="002B45FE"/>
    <w:rsid w:val="002B529B"/>
    <w:rsid w:val="002B66FC"/>
    <w:rsid w:val="002B740C"/>
    <w:rsid w:val="002B7B61"/>
    <w:rsid w:val="002B7B85"/>
    <w:rsid w:val="002C1345"/>
    <w:rsid w:val="002C37FC"/>
    <w:rsid w:val="002C3930"/>
    <w:rsid w:val="002C3DA1"/>
    <w:rsid w:val="002C495C"/>
    <w:rsid w:val="002C4995"/>
    <w:rsid w:val="002C4CC3"/>
    <w:rsid w:val="002C5465"/>
    <w:rsid w:val="002C5A4A"/>
    <w:rsid w:val="002C68B0"/>
    <w:rsid w:val="002D4BCC"/>
    <w:rsid w:val="002D740A"/>
    <w:rsid w:val="002E3FF5"/>
    <w:rsid w:val="002E4480"/>
    <w:rsid w:val="002E7AF3"/>
    <w:rsid w:val="002E7D1C"/>
    <w:rsid w:val="002F0A2C"/>
    <w:rsid w:val="002F369D"/>
    <w:rsid w:val="002F3CAB"/>
    <w:rsid w:val="0030112A"/>
    <w:rsid w:val="003030E2"/>
    <w:rsid w:val="0030578D"/>
    <w:rsid w:val="003079C4"/>
    <w:rsid w:val="00307FA3"/>
    <w:rsid w:val="00310996"/>
    <w:rsid w:val="00312890"/>
    <w:rsid w:val="00315195"/>
    <w:rsid w:val="00316A04"/>
    <w:rsid w:val="00321033"/>
    <w:rsid w:val="00324E03"/>
    <w:rsid w:val="00326F5C"/>
    <w:rsid w:val="003278D3"/>
    <w:rsid w:val="00327BD4"/>
    <w:rsid w:val="00333E37"/>
    <w:rsid w:val="00334FF7"/>
    <w:rsid w:val="00341CCE"/>
    <w:rsid w:val="00346713"/>
    <w:rsid w:val="00350D00"/>
    <w:rsid w:val="00352685"/>
    <w:rsid w:val="00352693"/>
    <w:rsid w:val="00353FDB"/>
    <w:rsid w:val="003547B6"/>
    <w:rsid w:val="0035502E"/>
    <w:rsid w:val="00357AAA"/>
    <w:rsid w:val="00360B02"/>
    <w:rsid w:val="00361CC0"/>
    <w:rsid w:val="003650C7"/>
    <w:rsid w:val="00367D89"/>
    <w:rsid w:val="003713B5"/>
    <w:rsid w:val="00371FC9"/>
    <w:rsid w:val="0037345C"/>
    <w:rsid w:val="003750F5"/>
    <w:rsid w:val="00375E2E"/>
    <w:rsid w:val="003806AC"/>
    <w:rsid w:val="00380A2D"/>
    <w:rsid w:val="0038292B"/>
    <w:rsid w:val="00383E81"/>
    <w:rsid w:val="003863AA"/>
    <w:rsid w:val="003904E8"/>
    <w:rsid w:val="00391BB8"/>
    <w:rsid w:val="0039460B"/>
    <w:rsid w:val="0039523B"/>
    <w:rsid w:val="00396D66"/>
    <w:rsid w:val="00397EA8"/>
    <w:rsid w:val="003A1295"/>
    <w:rsid w:val="003A13AC"/>
    <w:rsid w:val="003A24DF"/>
    <w:rsid w:val="003A26C5"/>
    <w:rsid w:val="003A6644"/>
    <w:rsid w:val="003C0FA4"/>
    <w:rsid w:val="003C2173"/>
    <w:rsid w:val="003C2DEE"/>
    <w:rsid w:val="003C3117"/>
    <w:rsid w:val="003C50E1"/>
    <w:rsid w:val="003C7BC9"/>
    <w:rsid w:val="003C7E2A"/>
    <w:rsid w:val="003D1123"/>
    <w:rsid w:val="003D4D1A"/>
    <w:rsid w:val="003D6997"/>
    <w:rsid w:val="003E0A1A"/>
    <w:rsid w:val="003E5632"/>
    <w:rsid w:val="003E6164"/>
    <w:rsid w:val="003E7E7F"/>
    <w:rsid w:val="003F33B8"/>
    <w:rsid w:val="003F3687"/>
    <w:rsid w:val="003F3D6F"/>
    <w:rsid w:val="003F473A"/>
    <w:rsid w:val="003F660F"/>
    <w:rsid w:val="003F688B"/>
    <w:rsid w:val="00400B92"/>
    <w:rsid w:val="00402A91"/>
    <w:rsid w:val="0040315D"/>
    <w:rsid w:val="004032DB"/>
    <w:rsid w:val="0040406F"/>
    <w:rsid w:val="004215C3"/>
    <w:rsid w:val="00422734"/>
    <w:rsid w:val="00424902"/>
    <w:rsid w:val="00425430"/>
    <w:rsid w:val="004265D9"/>
    <w:rsid w:val="00431849"/>
    <w:rsid w:val="00432D65"/>
    <w:rsid w:val="00433320"/>
    <w:rsid w:val="00433BE6"/>
    <w:rsid w:val="0043479A"/>
    <w:rsid w:val="00434822"/>
    <w:rsid w:val="004349F2"/>
    <w:rsid w:val="00435F52"/>
    <w:rsid w:val="00436ED8"/>
    <w:rsid w:val="004374F2"/>
    <w:rsid w:val="00440957"/>
    <w:rsid w:val="00443AFF"/>
    <w:rsid w:val="004443D4"/>
    <w:rsid w:val="00444407"/>
    <w:rsid w:val="00444AE8"/>
    <w:rsid w:val="00444EC6"/>
    <w:rsid w:val="004518F6"/>
    <w:rsid w:val="00452891"/>
    <w:rsid w:val="004530E8"/>
    <w:rsid w:val="00453713"/>
    <w:rsid w:val="004541F2"/>
    <w:rsid w:val="00455891"/>
    <w:rsid w:val="00455E94"/>
    <w:rsid w:val="00457FC0"/>
    <w:rsid w:val="00463262"/>
    <w:rsid w:val="00464AAB"/>
    <w:rsid w:val="00467991"/>
    <w:rsid w:val="00467AF0"/>
    <w:rsid w:val="00473151"/>
    <w:rsid w:val="004743B4"/>
    <w:rsid w:val="0047636D"/>
    <w:rsid w:val="00476600"/>
    <w:rsid w:val="0048208F"/>
    <w:rsid w:val="004865C2"/>
    <w:rsid w:val="00487266"/>
    <w:rsid w:val="004930DC"/>
    <w:rsid w:val="00493624"/>
    <w:rsid w:val="00493EC4"/>
    <w:rsid w:val="00494ADA"/>
    <w:rsid w:val="00494C9C"/>
    <w:rsid w:val="00494ED4"/>
    <w:rsid w:val="00495A8B"/>
    <w:rsid w:val="00495ABE"/>
    <w:rsid w:val="00496093"/>
    <w:rsid w:val="004A0266"/>
    <w:rsid w:val="004A19AB"/>
    <w:rsid w:val="004A4620"/>
    <w:rsid w:val="004A67FB"/>
    <w:rsid w:val="004B75E0"/>
    <w:rsid w:val="004C066D"/>
    <w:rsid w:val="004C2A6B"/>
    <w:rsid w:val="004C3D02"/>
    <w:rsid w:val="004C7E54"/>
    <w:rsid w:val="004D1372"/>
    <w:rsid w:val="004D2475"/>
    <w:rsid w:val="004D791D"/>
    <w:rsid w:val="004E6474"/>
    <w:rsid w:val="004E7ADA"/>
    <w:rsid w:val="004F0B43"/>
    <w:rsid w:val="004F6E85"/>
    <w:rsid w:val="00505A13"/>
    <w:rsid w:val="0050645A"/>
    <w:rsid w:val="00507AAD"/>
    <w:rsid w:val="00511526"/>
    <w:rsid w:val="00516564"/>
    <w:rsid w:val="00520837"/>
    <w:rsid w:val="005213D1"/>
    <w:rsid w:val="0052175E"/>
    <w:rsid w:val="0052251B"/>
    <w:rsid w:val="00525369"/>
    <w:rsid w:val="00525599"/>
    <w:rsid w:val="005330F8"/>
    <w:rsid w:val="005340CA"/>
    <w:rsid w:val="00537080"/>
    <w:rsid w:val="00537357"/>
    <w:rsid w:val="0053799F"/>
    <w:rsid w:val="00544BDB"/>
    <w:rsid w:val="00545B90"/>
    <w:rsid w:val="005470D4"/>
    <w:rsid w:val="00551B27"/>
    <w:rsid w:val="00551EA6"/>
    <w:rsid w:val="00552833"/>
    <w:rsid w:val="00552923"/>
    <w:rsid w:val="00552B43"/>
    <w:rsid w:val="0055556D"/>
    <w:rsid w:val="00557C2D"/>
    <w:rsid w:val="00557FAF"/>
    <w:rsid w:val="0056111C"/>
    <w:rsid w:val="00564F6C"/>
    <w:rsid w:val="00565610"/>
    <w:rsid w:val="00573028"/>
    <w:rsid w:val="0057315F"/>
    <w:rsid w:val="005805CA"/>
    <w:rsid w:val="00581522"/>
    <w:rsid w:val="00582031"/>
    <w:rsid w:val="00582F79"/>
    <w:rsid w:val="00582FB2"/>
    <w:rsid w:val="0058552A"/>
    <w:rsid w:val="00586978"/>
    <w:rsid w:val="00590B12"/>
    <w:rsid w:val="005926C0"/>
    <w:rsid w:val="005967EF"/>
    <w:rsid w:val="005A32EB"/>
    <w:rsid w:val="005A4A9E"/>
    <w:rsid w:val="005A7147"/>
    <w:rsid w:val="005B0532"/>
    <w:rsid w:val="005B1A91"/>
    <w:rsid w:val="005B3BD1"/>
    <w:rsid w:val="005B462B"/>
    <w:rsid w:val="005B5116"/>
    <w:rsid w:val="005B6AC1"/>
    <w:rsid w:val="005B6E01"/>
    <w:rsid w:val="005B727D"/>
    <w:rsid w:val="005B76F6"/>
    <w:rsid w:val="005B7E69"/>
    <w:rsid w:val="005C3773"/>
    <w:rsid w:val="005C4CD8"/>
    <w:rsid w:val="005C4F0B"/>
    <w:rsid w:val="005C51B8"/>
    <w:rsid w:val="005C79B1"/>
    <w:rsid w:val="005C7E63"/>
    <w:rsid w:val="005D00A4"/>
    <w:rsid w:val="005D3D79"/>
    <w:rsid w:val="005D4463"/>
    <w:rsid w:val="005D452A"/>
    <w:rsid w:val="005D5789"/>
    <w:rsid w:val="005D5895"/>
    <w:rsid w:val="005D673A"/>
    <w:rsid w:val="005E2F8B"/>
    <w:rsid w:val="005E50B3"/>
    <w:rsid w:val="005E5F54"/>
    <w:rsid w:val="005E6855"/>
    <w:rsid w:val="005E724B"/>
    <w:rsid w:val="005F3C59"/>
    <w:rsid w:val="005F403E"/>
    <w:rsid w:val="005F4EAF"/>
    <w:rsid w:val="005F73B9"/>
    <w:rsid w:val="005F76C9"/>
    <w:rsid w:val="0060130A"/>
    <w:rsid w:val="00601423"/>
    <w:rsid w:val="00602756"/>
    <w:rsid w:val="0060490C"/>
    <w:rsid w:val="0060539B"/>
    <w:rsid w:val="00606619"/>
    <w:rsid w:val="00607D3F"/>
    <w:rsid w:val="00610E45"/>
    <w:rsid w:val="00611369"/>
    <w:rsid w:val="006115E0"/>
    <w:rsid w:val="00612CC3"/>
    <w:rsid w:val="00617F3B"/>
    <w:rsid w:val="00621AB4"/>
    <w:rsid w:val="00623F8C"/>
    <w:rsid w:val="00624E49"/>
    <w:rsid w:val="00626891"/>
    <w:rsid w:val="00626B17"/>
    <w:rsid w:val="006300FF"/>
    <w:rsid w:val="00632C9B"/>
    <w:rsid w:val="00633418"/>
    <w:rsid w:val="00637186"/>
    <w:rsid w:val="00641414"/>
    <w:rsid w:val="0064154C"/>
    <w:rsid w:val="006415C3"/>
    <w:rsid w:val="006416EC"/>
    <w:rsid w:val="00641BE9"/>
    <w:rsid w:val="00647567"/>
    <w:rsid w:val="006479D8"/>
    <w:rsid w:val="006539A8"/>
    <w:rsid w:val="006541A0"/>
    <w:rsid w:val="00655A75"/>
    <w:rsid w:val="00655D81"/>
    <w:rsid w:val="00656798"/>
    <w:rsid w:val="006638EF"/>
    <w:rsid w:val="00664B96"/>
    <w:rsid w:val="00667575"/>
    <w:rsid w:val="00667D9D"/>
    <w:rsid w:val="00673DEC"/>
    <w:rsid w:val="00674B0D"/>
    <w:rsid w:val="00674D24"/>
    <w:rsid w:val="00677C5A"/>
    <w:rsid w:val="00680EB9"/>
    <w:rsid w:val="00684F5B"/>
    <w:rsid w:val="00685D6C"/>
    <w:rsid w:val="0068618B"/>
    <w:rsid w:val="00686BB6"/>
    <w:rsid w:val="00687F2C"/>
    <w:rsid w:val="0069136C"/>
    <w:rsid w:val="00691C9B"/>
    <w:rsid w:val="006921D7"/>
    <w:rsid w:val="00693CF7"/>
    <w:rsid w:val="0069402C"/>
    <w:rsid w:val="006A1651"/>
    <w:rsid w:val="006A166D"/>
    <w:rsid w:val="006A5660"/>
    <w:rsid w:val="006A7E17"/>
    <w:rsid w:val="006B0431"/>
    <w:rsid w:val="006B0C79"/>
    <w:rsid w:val="006B101A"/>
    <w:rsid w:val="006B12BB"/>
    <w:rsid w:val="006B2184"/>
    <w:rsid w:val="006B308B"/>
    <w:rsid w:val="006B34F0"/>
    <w:rsid w:val="006B5917"/>
    <w:rsid w:val="006B608A"/>
    <w:rsid w:val="006C006F"/>
    <w:rsid w:val="006C0D2D"/>
    <w:rsid w:val="006C558E"/>
    <w:rsid w:val="006C629A"/>
    <w:rsid w:val="006D2F08"/>
    <w:rsid w:val="006D554D"/>
    <w:rsid w:val="006D5598"/>
    <w:rsid w:val="006D78E8"/>
    <w:rsid w:val="006D7919"/>
    <w:rsid w:val="006E1022"/>
    <w:rsid w:val="006E2CB3"/>
    <w:rsid w:val="006E3536"/>
    <w:rsid w:val="006E4006"/>
    <w:rsid w:val="006E7F3C"/>
    <w:rsid w:val="006F0A6F"/>
    <w:rsid w:val="006F24A7"/>
    <w:rsid w:val="006F2ECA"/>
    <w:rsid w:val="006F3E46"/>
    <w:rsid w:val="006F3FA2"/>
    <w:rsid w:val="006F551A"/>
    <w:rsid w:val="006F640B"/>
    <w:rsid w:val="006F66BB"/>
    <w:rsid w:val="00701F44"/>
    <w:rsid w:val="0070398D"/>
    <w:rsid w:val="0070407A"/>
    <w:rsid w:val="00705E22"/>
    <w:rsid w:val="007061B9"/>
    <w:rsid w:val="0070741A"/>
    <w:rsid w:val="00707600"/>
    <w:rsid w:val="00711881"/>
    <w:rsid w:val="00715E5D"/>
    <w:rsid w:val="007215FB"/>
    <w:rsid w:val="00722DDC"/>
    <w:rsid w:val="00726817"/>
    <w:rsid w:val="00730470"/>
    <w:rsid w:val="007329C0"/>
    <w:rsid w:val="00733FA1"/>
    <w:rsid w:val="007354BF"/>
    <w:rsid w:val="007362F2"/>
    <w:rsid w:val="00745555"/>
    <w:rsid w:val="00745DCF"/>
    <w:rsid w:val="0074631C"/>
    <w:rsid w:val="00750A4B"/>
    <w:rsid w:val="0075437B"/>
    <w:rsid w:val="007544DD"/>
    <w:rsid w:val="00754F21"/>
    <w:rsid w:val="0075602F"/>
    <w:rsid w:val="00756A70"/>
    <w:rsid w:val="007634E7"/>
    <w:rsid w:val="007652FC"/>
    <w:rsid w:val="00765C1B"/>
    <w:rsid w:val="00766F5C"/>
    <w:rsid w:val="00767D7B"/>
    <w:rsid w:val="0077029F"/>
    <w:rsid w:val="00771865"/>
    <w:rsid w:val="00771CAE"/>
    <w:rsid w:val="0077251F"/>
    <w:rsid w:val="007776C8"/>
    <w:rsid w:val="00780EE2"/>
    <w:rsid w:val="00780FD6"/>
    <w:rsid w:val="00781321"/>
    <w:rsid w:val="0078289F"/>
    <w:rsid w:val="00783280"/>
    <w:rsid w:val="00783D7C"/>
    <w:rsid w:val="00783E76"/>
    <w:rsid w:val="007873EC"/>
    <w:rsid w:val="00791706"/>
    <w:rsid w:val="00794ABE"/>
    <w:rsid w:val="007953A7"/>
    <w:rsid w:val="00796EB1"/>
    <w:rsid w:val="007A03A1"/>
    <w:rsid w:val="007A2BF8"/>
    <w:rsid w:val="007A3976"/>
    <w:rsid w:val="007A488C"/>
    <w:rsid w:val="007A53B8"/>
    <w:rsid w:val="007A7E27"/>
    <w:rsid w:val="007B03FC"/>
    <w:rsid w:val="007B09D6"/>
    <w:rsid w:val="007B4E3E"/>
    <w:rsid w:val="007B54A1"/>
    <w:rsid w:val="007B5B77"/>
    <w:rsid w:val="007C1918"/>
    <w:rsid w:val="007C40A0"/>
    <w:rsid w:val="007C4B55"/>
    <w:rsid w:val="007C5A21"/>
    <w:rsid w:val="007C62EE"/>
    <w:rsid w:val="007D3773"/>
    <w:rsid w:val="007D3FA5"/>
    <w:rsid w:val="007D41EE"/>
    <w:rsid w:val="007D4D0E"/>
    <w:rsid w:val="007D64C9"/>
    <w:rsid w:val="007D7BE1"/>
    <w:rsid w:val="007E1867"/>
    <w:rsid w:val="007E1FC7"/>
    <w:rsid w:val="007E304E"/>
    <w:rsid w:val="007E5FA3"/>
    <w:rsid w:val="007E6A6C"/>
    <w:rsid w:val="007F3125"/>
    <w:rsid w:val="007F3B8F"/>
    <w:rsid w:val="007F496F"/>
    <w:rsid w:val="007F4B21"/>
    <w:rsid w:val="007F5677"/>
    <w:rsid w:val="007F5937"/>
    <w:rsid w:val="007F765C"/>
    <w:rsid w:val="00801BCD"/>
    <w:rsid w:val="0080430F"/>
    <w:rsid w:val="0080672F"/>
    <w:rsid w:val="0081097E"/>
    <w:rsid w:val="00811DB3"/>
    <w:rsid w:val="008124F3"/>
    <w:rsid w:val="00813BC0"/>
    <w:rsid w:val="008203DE"/>
    <w:rsid w:val="00820FFF"/>
    <w:rsid w:val="00821C05"/>
    <w:rsid w:val="00822597"/>
    <w:rsid w:val="0082350C"/>
    <w:rsid w:val="00823A5D"/>
    <w:rsid w:val="008262F5"/>
    <w:rsid w:val="00826EDB"/>
    <w:rsid w:val="00830DC7"/>
    <w:rsid w:val="00831D38"/>
    <w:rsid w:val="00832A58"/>
    <w:rsid w:val="008336C5"/>
    <w:rsid w:val="00834636"/>
    <w:rsid w:val="00835FA6"/>
    <w:rsid w:val="00837E6C"/>
    <w:rsid w:val="00840E15"/>
    <w:rsid w:val="00843703"/>
    <w:rsid w:val="00845507"/>
    <w:rsid w:val="00846334"/>
    <w:rsid w:val="00851673"/>
    <w:rsid w:val="008531B5"/>
    <w:rsid w:val="00853794"/>
    <w:rsid w:val="00857193"/>
    <w:rsid w:val="008579CA"/>
    <w:rsid w:val="00857FEA"/>
    <w:rsid w:val="00860F32"/>
    <w:rsid w:val="0086602A"/>
    <w:rsid w:val="00870995"/>
    <w:rsid w:val="00872E92"/>
    <w:rsid w:val="0087352D"/>
    <w:rsid w:val="00873B24"/>
    <w:rsid w:val="008746AD"/>
    <w:rsid w:val="00875E9F"/>
    <w:rsid w:val="00883B2D"/>
    <w:rsid w:val="0088449D"/>
    <w:rsid w:val="00885ACF"/>
    <w:rsid w:val="00891666"/>
    <w:rsid w:val="00891C9D"/>
    <w:rsid w:val="00893488"/>
    <w:rsid w:val="00895A2F"/>
    <w:rsid w:val="008A0AB7"/>
    <w:rsid w:val="008A0EEB"/>
    <w:rsid w:val="008A214C"/>
    <w:rsid w:val="008A4BEF"/>
    <w:rsid w:val="008A55F3"/>
    <w:rsid w:val="008B1F01"/>
    <w:rsid w:val="008B2426"/>
    <w:rsid w:val="008B46D3"/>
    <w:rsid w:val="008B4C25"/>
    <w:rsid w:val="008B56AE"/>
    <w:rsid w:val="008B6D7D"/>
    <w:rsid w:val="008B7299"/>
    <w:rsid w:val="008C2124"/>
    <w:rsid w:val="008C2CDE"/>
    <w:rsid w:val="008C35A5"/>
    <w:rsid w:val="008C4EA7"/>
    <w:rsid w:val="008D0302"/>
    <w:rsid w:val="008D1084"/>
    <w:rsid w:val="008D125C"/>
    <w:rsid w:val="008D16AA"/>
    <w:rsid w:val="008D16B9"/>
    <w:rsid w:val="008D35EA"/>
    <w:rsid w:val="008D3F4A"/>
    <w:rsid w:val="008D46E7"/>
    <w:rsid w:val="008D619E"/>
    <w:rsid w:val="008E0479"/>
    <w:rsid w:val="008E10C3"/>
    <w:rsid w:val="008E2644"/>
    <w:rsid w:val="008E3702"/>
    <w:rsid w:val="008F0F89"/>
    <w:rsid w:val="008F3ADF"/>
    <w:rsid w:val="008F5B0F"/>
    <w:rsid w:val="009012E1"/>
    <w:rsid w:val="00901574"/>
    <w:rsid w:val="00901B1A"/>
    <w:rsid w:val="00901BC3"/>
    <w:rsid w:val="0090300E"/>
    <w:rsid w:val="00903160"/>
    <w:rsid w:val="00905614"/>
    <w:rsid w:val="0091008B"/>
    <w:rsid w:val="0091665D"/>
    <w:rsid w:val="009217DA"/>
    <w:rsid w:val="00922008"/>
    <w:rsid w:val="00923C85"/>
    <w:rsid w:val="009246CA"/>
    <w:rsid w:val="009250A3"/>
    <w:rsid w:val="00927AD8"/>
    <w:rsid w:val="00931B62"/>
    <w:rsid w:val="00931DD8"/>
    <w:rsid w:val="00934C95"/>
    <w:rsid w:val="00936FA6"/>
    <w:rsid w:val="00937213"/>
    <w:rsid w:val="0093748A"/>
    <w:rsid w:val="0094052D"/>
    <w:rsid w:val="00941124"/>
    <w:rsid w:val="009413E2"/>
    <w:rsid w:val="009416B0"/>
    <w:rsid w:val="00943BFE"/>
    <w:rsid w:val="009441E0"/>
    <w:rsid w:val="00944BB1"/>
    <w:rsid w:val="00950EA3"/>
    <w:rsid w:val="009510B4"/>
    <w:rsid w:val="0095452D"/>
    <w:rsid w:val="00955718"/>
    <w:rsid w:val="009557DC"/>
    <w:rsid w:val="00955C73"/>
    <w:rsid w:val="0096311D"/>
    <w:rsid w:val="0096395C"/>
    <w:rsid w:val="009648E1"/>
    <w:rsid w:val="009655B4"/>
    <w:rsid w:val="00967745"/>
    <w:rsid w:val="009703DB"/>
    <w:rsid w:val="00971C1F"/>
    <w:rsid w:val="00972C9D"/>
    <w:rsid w:val="0097393F"/>
    <w:rsid w:val="00980192"/>
    <w:rsid w:val="00981308"/>
    <w:rsid w:val="00984C37"/>
    <w:rsid w:val="00987FF2"/>
    <w:rsid w:val="00993959"/>
    <w:rsid w:val="0099663D"/>
    <w:rsid w:val="0099792E"/>
    <w:rsid w:val="009A28B4"/>
    <w:rsid w:val="009A2FDC"/>
    <w:rsid w:val="009A37AE"/>
    <w:rsid w:val="009A3A24"/>
    <w:rsid w:val="009A6DEE"/>
    <w:rsid w:val="009A7019"/>
    <w:rsid w:val="009B2F9B"/>
    <w:rsid w:val="009B3D0E"/>
    <w:rsid w:val="009B57DF"/>
    <w:rsid w:val="009C0D7D"/>
    <w:rsid w:val="009C4811"/>
    <w:rsid w:val="009D1081"/>
    <w:rsid w:val="009D3291"/>
    <w:rsid w:val="009D747E"/>
    <w:rsid w:val="009E077F"/>
    <w:rsid w:val="009E14B9"/>
    <w:rsid w:val="009E1C1F"/>
    <w:rsid w:val="009E3255"/>
    <w:rsid w:val="009E6053"/>
    <w:rsid w:val="009E7A36"/>
    <w:rsid w:val="009F1221"/>
    <w:rsid w:val="009F1C34"/>
    <w:rsid w:val="009F250A"/>
    <w:rsid w:val="009F339C"/>
    <w:rsid w:val="009F3659"/>
    <w:rsid w:val="009F51C8"/>
    <w:rsid w:val="009F5AAA"/>
    <w:rsid w:val="00A00FC9"/>
    <w:rsid w:val="00A028E6"/>
    <w:rsid w:val="00A03C82"/>
    <w:rsid w:val="00A052E7"/>
    <w:rsid w:val="00A10A16"/>
    <w:rsid w:val="00A114CC"/>
    <w:rsid w:val="00A13D02"/>
    <w:rsid w:val="00A144FB"/>
    <w:rsid w:val="00A16717"/>
    <w:rsid w:val="00A16DCD"/>
    <w:rsid w:val="00A173D0"/>
    <w:rsid w:val="00A22F09"/>
    <w:rsid w:val="00A23891"/>
    <w:rsid w:val="00A24BE3"/>
    <w:rsid w:val="00A24E93"/>
    <w:rsid w:val="00A2602E"/>
    <w:rsid w:val="00A33AC1"/>
    <w:rsid w:val="00A33D54"/>
    <w:rsid w:val="00A41263"/>
    <w:rsid w:val="00A42DDE"/>
    <w:rsid w:val="00A45A9C"/>
    <w:rsid w:val="00A45BB3"/>
    <w:rsid w:val="00A50D65"/>
    <w:rsid w:val="00A52901"/>
    <w:rsid w:val="00A53401"/>
    <w:rsid w:val="00A53883"/>
    <w:rsid w:val="00A56764"/>
    <w:rsid w:val="00A575D1"/>
    <w:rsid w:val="00A57F36"/>
    <w:rsid w:val="00A60F61"/>
    <w:rsid w:val="00A631F9"/>
    <w:rsid w:val="00A66C18"/>
    <w:rsid w:val="00A74249"/>
    <w:rsid w:val="00A7582B"/>
    <w:rsid w:val="00A75AC8"/>
    <w:rsid w:val="00A75E97"/>
    <w:rsid w:val="00A76C34"/>
    <w:rsid w:val="00A8569F"/>
    <w:rsid w:val="00A908CC"/>
    <w:rsid w:val="00A9587D"/>
    <w:rsid w:val="00A97CB7"/>
    <w:rsid w:val="00AA1568"/>
    <w:rsid w:val="00AA174C"/>
    <w:rsid w:val="00AA3BE1"/>
    <w:rsid w:val="00AB2AC6"/>
    <w:rsid w:val="00AB3ACB"/>
    <w:rsid w:val="00AB54BD"/>
    <w:rsid w:val="00AB7FDE"/>
    <w:rsid w:val="00AC26AD"/>
    <w:rsid w:val="00AC40D1"/>
    <w:rsid w:val="00AC4BF6"/>
    <w:rsid w:val="00AD109E"/>
    <w:rsid w:val="00AD11A0"/>
    <w:rsid w:val="00AD1750"/>
    <w:rsid w:val="00AD20C5"/>
    <w:rsid w:val="00AD2D2D"/>
    <w:rsid w:val="00AD439B"/>
    <w:rsid w:val="00AE1775"/>
    <w:rsid w:val="00AE212E"/>
    <w:rsid w:val="00AE2E93"/>
    <w:rsid w:val="00AE5447"/>
    <w:rsid w:val="00AE54C1"/>
    <w:rsid w:val="00AE668E"/>
    <w:rsid w:val="00AE7CA1"/>
    <w:rsid w:val="00AF132F"/>
    <w:rsid w:val="00AF1F30"/>
    <w:rsid w:val="00AF6560"/>
    <w:rsid w:val="00B012AC"/>
    <w:rsid w:val="00B03C1B"/>
    <w:rsid w:val="00B05AAC"/>
    <w:rsid w:val="00B13078"/>
    <w:rsid w:val="00B13EF2"/>
    <w:rsid w:val="00B174F5"/>
    <w:rsid w:val="00B20E8C"/>
    <w:rsid w:val="00B21DA3"/>
    <w:rsid w:val="00B23301"/>
    <w:rsid w:val="00B24E9F"/>
    <w:rsid w:val="00B25FAE"/>
    <w:rsid w:val="00B2610C"/>
    <w:rsid w:val="00B2619B"/>
    <w:rsid w:val="00B26817"/>
    <w:rsid w:val="00B30174"/>
    <w:rsid w:val="00B303F6"/>
    <w:rsid w:val="00B30A83"/>
    <w:rsid w:val="00B3182D"/>
    <w:rsid w:val="00B35FAD"/>
    <w:rsid w:val="00B36A04"/>
    <w:rsid w:val="00B37951"/>
    <w:rsid w:val="00B43E04"/>
    <w:rsid w:val="00B44E6E"/>
    <w:rsid w:val="00B45229"/>
    <w:rsid w:val="00B504AA"/>
    <w:rsid w:val="00B505FC"/>
    <w:rsid w:val="00B50F11"/>
    <w:rsid w:val="00B5114D"/>
    <w:rsid w:val="00B537D8"/>
    <w:rsid w:val="00B53B81"/>
    <w:rsid w:val="00B54EAB"/>
    <w:rsid w:val="00B60A50"/>
    <w:rsid w:val="00B61487"/>
    <w:rsid w:val="00B6329D"/>
    <w:rsid w:val="00B642F1"/>
    <w:rsid w:val="00B67038"/>
    <w:rsid w:val="00B67D01"/>
    <w:rsid w:val="00B71AF3"/>
    <w:rsid w:val="00B720E9"/>
    <w:rsid w:val="00B72AED"/>
    <w:rsid w:val="00B73B5D"/>
    <w:rsid w:val="00B7652D"/>
    <w:rsid w:val="00B804DB"/>
    <w:rsid w:val="00B8180F"/>
    <w:rsid w:val="00B82CEB"/>
    <w:rsid w:val="00B83B9B"/>
    <w:rsid w:val="00B863EC"/>
    <w:rsid w:val="00B90DE1"/>
    <w:rsid w:val="00B9117E"/>
    <w:rsid w:val="00B91A0A"/>
    <w:rsid w:val="00B92E4B"/>
    <w:rsid w:val="00B9351E"/>
    <w:rsid w:val="00B94843"/>
    <w:rsid w:val="00B95E85"/>
    <w:rsid w:val="00BA000C"/>
    <w:rsid w:val="00BA0080"/>
    <w:rsid w:val="00BA0204"/>
    <w:rsid w:val="00BA08D4"/>
    <w:rsid w:val="00BA186B"/>
    <w:rsid w:val="00BA2206"/>
    <w:rsid w:val="00BA2EC4"/>
    <w:rsid w:val="00BA3046"/>
    <w:rsid w:val="00BA320E"/>
    <w:rsid w:val="00BA32FC"/>
    <w:rsid w:val="00BA3589"/>
    <w:rsid w:val="00BA6B21"/>
    <w:rsid w:val="00BB7067"/>
    <w:rsid w:val="00BC0A44"/>
    <w:rsid w:val="00BC2186"/>
    <w:rsid w:val="00BC23E3"/>
    <w:rsid w:val="00BC42FB"/>
    <w:rsid w:val="00BC6733"/>
    <w:rsid w:val="00BD02D5"/>
    <w:rsid w:val="00BD0BE6"/>
    <w:rsid w:val="00BD2838"/>
    <w:rsid w:val="00BD3F71"/>
    <w:rsid w:val="00BD4217"/>
    <w:rsid w:val="00BD4779"/>
    <w:rsid w:val="00BD5D0A"/>
    <w:rsid w:val="00BD63AB"/>
    <w:rsid w:val="00BD707E"/>
    <w:rsid w:val="00BE528D"/>
    <w:rsid w:val="00BE7AC2"/>
    <w:rsid w:val="00BF1D11"/>
    <w:rsid w:val="00BF419A"/>
    <w:rsid w:val="00BF4F4F"/>
    <w:rsid w:val="00BF59E6"/>
    <w:rsid w:val="00C00129"/>
    <w:rsid w:val="00C001A9"/>
    <w:rsid w:val="00C01644"/>
    <w:rsid w:val="00C028F7"/>
    <w:rsid w:val="00C05564"/>
    <w:rsid w:val="00C06962"/>
    <w:rsid w:val="00C06E54"/>
    <w:rsid w:val="00C100B0"/>
    <w:rsid w:val="00C1066D"/>
    <w:rsid w:val="00C13CF5"/>
    <w:rsid w:val="00C13F5A"/>
    <w:rsid w:val="00C16857"/>
    <w:rsid w:val="00C21FB9"/>
    <w:rsid w:val="00C25D8C"/>
    <w:rsid w:val="00C26311"/>
    <w:rsid w:val="00C27004"/>
    <w:rsid w:val="00C3113B"/>
    <w:rsid w:val="00C322F3"/>
    <w:rsid w:val="00C410E9"/>
    <w:rsid w:val="00C41789"/>
    <w:rsid w:val="00C434C6"/>
    <w:rsid w:val="00C466B7"/>
    <w:rsid w:val="00C50E00"/>
    <w:rsid w:val="00C52B10"/>
    <w:rsid w:val="00C53B9C"/>
    <w:rsid w:val="00C62B86"/>
    <w:rsid w:val="00C6344A"/>
    <w:rsid w:val="00C64AF7"/>
    <w:rsid w:val="00C66330"/>
    <w:rsid w:val="00C703D1"/>
    <w:rsid w:val="00C73B56"/>
    <w:rsid w:val="00C75D2B"/>
    <w:rsid w:val="00C772DE"/>
    <w:rsid w:val="00C83324"/>
    <w:rsid w:val="00C85D8F"/>
    <w:rsid w:val="00C868BC"/>
    <w:rsid w:val="00C92748"/>
    <w:rsid w:val="00C936F5"/>
    <w:rsid w:val="00C9615F"/>
    <w:rsid w:val="00C966FC"/>
    <w:rsid w:val="00C96771"/>
    <w:rsid w:val="00CA4E85"/>
    <w:rsid w:val="00CA70DD"/>
    <w:rsid w:val="00CA7158"/>
    <w:rsid w:val="00CB0755"/>
    <w:rsid w:val="00CB0ECC"/>
    <w:rsid w:val="00CB4A48"/>
    <w:rsid w:val="00CB5837"/>
    <w:rsid w:val="00CB6694"/>
    <w:rsid w:val="00CB6B0C"/>
    <w:rsid w:val="00CC4AC5"/>
    <w:rsid w:val="00CC6E6B"/>
    <w:rsid w:val="00CD3331"/>
    <w:rsid w:val="00CD3FEA"/>
    <w:rsid w:val="00CD4EEE"/>
    <w:rsid w:val="00CE0BA7"/>
    <w:rsid w:val="00CE21A8"/>
    <w:rsid w:val="00CE223E"/>
    <w:rsid w:val="00CE7977"/>
    <w:rsid w:val="00CF0457"/>
    <w:rsid w:val="00CF0908"/>
    <w:rsid w:val="00CF0BC8"/>
    <w:rsid w:val="00CF5BD2"/>
    <w:rsid w:val="00D00EE5"/>
    <w:rsid w:val="00D01C1D"/>
    <w:rsid w:val="00D034F7"/>
    <w:rsid w:val="00D03E98"/>
    <w:rsid w:val="00D11700"/>
    <w:rsid w:val="00D12C06"/>
    <w:rsid w:val="00D14DD0"/>
    <w:rsid w:val="00D15F3F"/>
    <w:rsid w:val="00D20D91"/>
    <w:rsid w:val="00D24F04"/>
    <w:rsid w:val="00D27A38"/>
    <w:rsid w:val="00D27CCC"/>
    <w:rsid w:val="00D30A50"/>
    <w:rsid w:val="00D319FC"/>
    <w:rsid w:val="00D332AC"/>
    <w:rsid w:val="00D33703"/>
    <w:rsid w:val="00D36E15"/>
    <w:rsid w:val="00D412FA"/>
    <w:rsid w:val="00D472DD"/>
    <w:rsid w:val="00D5242C"/>
    <w:rsid w:val="00D547F4"/>
    <w:rsid w:val="00D56F02"/>
    <w:rsid w:val="00D6561A"/>
    <w:rsid w:val="00D70FEA"/>
    <w:rsid w:val="00D712B3"/>
    <w:rsid w:val="00D721A5"/>
    <w:rsid w:val="00D7387E"/>
    <w:rsid w:val="00D7597E"/>
    <w:rsid w:val="00D81303"/>
    <w:rsid w:val="00D827FB"/>
    <w:rsid w:val="00D9150F"/>
    <w:rsid w:val="00D93D2F"/>
    <w:rsid w:val="00D94569"/>
    <w:rsid w:val="00D9560B"/>
    <w:rsid w:val="00DA3BAA"/>
    <w:rsid w:val="00DB079F"/>
    <w:rsid w:val="00DB19C2"/>
    <w:rsid w:val="00DB501E"/>
    <w:rsid w:val="00DB7066"/>
    <w:rsid w:val="00DB7B49"/>
    <w:rsid w:val="00DC04C9"/>
    <w:rsid w:val="00DC5DA2"/>
    <w:rsid w:val="00DD34C5"/>
    <w:rsid w:val="00DD351E"/>
    <w:rsid w:val="00DD3974"/>
    <w:rsid w:val="00DD3FD2"/>
    <w:rsid w:val="00DD460C"/>
    <w:rsid w:val="00DD604B"/>
    <w:rsid w:val="00DE011B"/>
    <w:rsid w:val="00DE1867"/>
    <w:rsid w:val="00DE18B1"/>
    <w:rsid w:val="00DE19A7"/>
    <w:rsid w:val="00DE2857"/>
    <w:rsid w:val="00DE3909"/>
    <w:rsid w:val="00DE4D67"/>
    <w:rsid w:val="00DF0A0E"/>
    <w:rsid w:val="00DF2A18"/>
    <w:rsid w:val="00DF30AD"/>
    <w:rsid w:val="00DF46B8"/>
    <w:rsid w:val="00DF5C0E"/>
    <w:rsid w:val="00DF6006"/>
    <w:rsid w:val="00E00908"/>
    <w:rsid w:val="00E00CF0"/>
    <w:rsid w:val="00E00DDB"/>
    <w:rsid w:val="00E05783"/>
    <w:rsid w:val="00E05A53"/>
    <w:rsid w:val="00E068A7"/>
    <w:rsid w:val="00E06903"/>
    <w:rsid w:val="00E1040F"/>
    <w:rsid w:val="00E11D12"/>
    <w:rsid w:val="00E12391"/>
    <w:rsid w:val="00E149B0"/>
    <w:rsid w:val="00E1621F"/>
    <w:rsid w:val="00E20C2E"/>
    <w:rsid w:val="00E216A0"/>
    <w:rsid w:val="00E21C7D"/>
    <w:rsid w:val="00E24289"/>
    <w:rsid w:val="00E25DCF"/>
    <w:rsid w:val="00E25F61"/>
    <w:rsid w:val="00E26731"/>
    <w:rsid w:val="00E302B9"/>
    <w:rsid w:val="00E3073F"/>
    <w:rsid w:val="00E32B33"/>
    <w:rsid w:val="00E35175"/>
    <w:rsid w:val="00E4328A"/>
    <w:rsid w:val="00E439A8"/>
    <w:rsid w:val="00E43AA9"/>
    <w:rsid w:val="00E43B81"/>
    <w:rsid w:val="00E4458C"/>
    <w:rsid w:val="00E44CF7"/>
    <w:rsid w:val="00E44D92"/>
    <w:rsid w:val="00E4656E"/>
    <w:rsid w:val="00E54193"/>
    <w:rsid w:val="00E54B9C"/>
    <w:rsid w:val="00E56C31"/>
    <w:rsid w:val="00E60732"/>
    <w:rsid w:val="00E62D78"/>
    <w:rsid w:val="00E758E7"/>
    <w:rsid w:val="00E77491"/>
    <w:rsid w:val="00E80DF9"/>
    <w:rsid w:val="00E8471B"/>
    <w:rsid w:val="00E926B7"/>
    <w:rsid w:val="00E948A3"/>
    <w:rsid w:val="00E97DB3"/>
    <w:rsid w:val="00EA0B91"/>
    <w:rsid w:val="00EA3080"/>
    <w:rsid w:val="00EA46D8"/>
    <w:rsid w:val="00EB1D08"/>
    <w:rsid w:val="00EB3262"/>
    <w:rsid w:val="00EB34CB"/>
    <w:rsid w:val="00EB5819"/>
    <w:rsid w:val="00EB6E54"/>
    <w:rsid w:val="00EC192D"/>
    <w:rsid w:val="00EC27E0"/>
    <w:rsid w:val="00EC2D2A"/>
    <w:rsid w:val="00EC39F7"/>
    <w:rsid w:val="00EC532E"/>
    <w:rsid w:val="00EC5496"/>
    <w:rsid w:val="00EC6869"/>
    <w:rsid w:val="00EC7BC2"/>
    <w:rsid w:val="00ED06E4"/>
    <w:rsid w:val="00ED2DFE"/>
    <w:rsid w:val="00ED34BA"/>
    <w:rsid w:val="00ED3E94"/>
    <w:rsid w:val="00ED4CB0"/>
    <w:rsid w:val="00ED5B1C"/>
    <w:rsid w:val="00ED6BBC"/>
    <w:rsid w:val="00EE5D2F"/>
    <w:rsid w:val="00EF126A"/>
    <w:rsid w:val="00EF3E33"/>
    <w:rsid w:val="00F01473"/>
    <w:rsid w:val="00F03225"/>
    <w:rsid w:val="00F03278"/>
    <w:rsid w:val="00F0363A"/>
    <w:rsid w:val="00F046BC"/>
    <w:rsid w:val="00F1192B"/>
    <w:rsid w:val="00F11E7A"/>
    <w:rsid w:val="00F14854"/>
    <w:rsid w:val="00F166C2"/>
    <w:rsid w:val="00F169B3"/>
    <w:rsid w:val="00F2184A"/>
    <w:rsid w:val="00F21FB0"/>
    <w:rsid w:val="00F23CDA"/>
    <w:rsid w:val="00F24CEC"/>
    <w:rsid w:val="00F24FFF"/>
    <w:rsid w:val="00F25BCE"/>
    <w:rsid w:val="00F27474"/>
    <w:rsid w:val="00F30053"/>
    <w:rsid w:val="00F333C6"/>
    <w:rsid w:val="00F362C3"/>
    <w:rsid w:val="00F400D6"/>
    <w:rsid w:val="00F40FAD"/>
    <w:rsid w:val="00F420D8"/>
    <w:rsid w:val="00F427A3"/>
    <w:rsid w:val="00F43D01"/>
    <w:rsid w:val="00F43D46"/>
    <w:rsid w:val="00F43FBE"/>
    <w:rsid w:val="00F458EB"/>
    <w:rsid w:val="00F45AD8"/>
    <w:rsid w:val="00F51784"/>
    <w:rsid w:val="00F523CD"/>
    <w:rsid w:val="00F532AF"/>
    <w:rsid w:val="00F54296"/>
    <w:rsid w:val="00F603ED"/>
    <w:rsid w:val="00F63C49"/>
    <w:rsid w:val="00F6526F"/>
    <w:rsid w:val="00F66242"/>
    <w:rsid w:val="00F70852"/>
    <w:rsid w:val="00F80355"/>
    <w:rsid w:val="00F83DCD"/>
    <w:rsid w:val="00F843CF"/>
    <w:rsid w:val="00F84DB8"/>
    <w:rsid w:val="00F909CC"/>
    <w:rsid w:val="00F922FC"/>
    <w:rsid w:val="00F935C6"/>
    <w:rsid w:val="00F941D9"/>
    <w:rsid w:val="00F94702"/>
    <w:rsid w:val="00F9660D"/>
    <w:rsid w:val="00F96729"/>
    <w:rsid w:val="00FA28DD"/>
    <w:rsid w:val="00FA2B01"/>
    <w:rsid w:val="00FA71EF"/>
    <w:rsid w:val="00FB064E"/>
    <w:rsid w:val="00FB0D7F"/>
    <w:rsid w:val="00FB1CB6"/>
    <w:rsid w:val="00FB2AC2"/>
    <w:rsid w:val="00FB2AE7"/>
    <w:rsid w:val="00FB4018"/>
    <w:rsid w:val="00FB475F"/>
    <w:rsid w:val="00FB56A5"/>
    <w:rsid w:val="00FB748A"/>
    <w:rsid w:val="00FC0417"/>
    <w:rsid w:val="00FC39C2"/>
    <w:rsid w:val="00FC39F0"/>
    <w:rsid w:val="00FC75DB"/>
    <w:rsid w:val="00FC7E42"/>
    <w:rsid w:val="00FD0272"/>
    <w:rsid w:val="00FD3214"/>
    <w:rsid w:val="00FD34B1"/>
    <w:rsid w:val="00FD3E37"/>
    <w:rsid w:val="00FD5018"/>
    <w:rsid w:val="00FD57AB"/>
    <w:rsid w:val="00FD6705"/>
    <w:rsid w:val="00FD74ED"/>
    <w:rsid w:val="00FE39C7"/>
    <w:rsid w:val="00FE4CB7"/>
    <w:rsid w:val="00FE58CF"/>
    <w:rsid w:val="00FE6E7F"/>
    <w:rsid w:val="00FE7679"/>
    <w:rsid w:val="00FE7C73"/>
    <w:rsid w:val="00FF204C"/>
    <w:rsid w:val="00FF4608"/>
    <w:rsid w:val="00FF484E"/>
    <w:rsid w:val="00FF5080"/>
    <w:rsid w:val="08B915CA"/>
    <w:rsid w:val="0F7D437D"/>
    <w:rsid w:val="18895BA5"/>
    <w:rsid w:val="197310D0"/>
    <w:rsid w:val="19BD0D56"/>
    <w:rsid w:val="2C9265D5"/>
    <w:rsid w:val="2F561217"/>
    <w:rsid w:val="33277DE4"/>
    <w:rsid w:val="3B830B89"/>
    <w:rsid w:val="50D92DFE"/>
    <w:rsid w:val="636C7AB1"/>
    <w:rsid w:val="71B648C4"/>
    <w:rsid w:val="76602F0E"/>
    <w:rsid w:val="781060F3"/>
    <w:rsid w:val="7AC022E5"/>
    <w:rsid w:val="7C291A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paragraph" w:styleId="3">
    <w:name w:val="heading 4"/>
    <w:basedOn w:val="1"/>
    <w:next w:val="1"/>
    <w:link w:val="24"/>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600" w:lineRule="exact"/>
      <w:ind w:firstLine="630"/>
    </w:pPr>
    <w:rPr>
      <w:rFonts w:ascii="Times New Roman" w:hAnsi="Times New Roman" w:eastAsia="仿宋_GB2312" w:cs="Times New Roman"/>
      <w:sz w:val="32"/>
    </w:rPr>
  </w:style>
  <w:style w:type="paragraph" w:styleId="5">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8">
    <w:name w:val="Title"/>
    <w:basedOn w:val="1"/>
    <w:next w:val="4"/>
    <w:qFormat/>
    <w:uiPriority w:val="0"/>
    <w:pPr>
      <w:spacing w:before="240" w:after="60"/>
      <w:jc w:val="center"/>
      <w:outlineLvl w:val="0"/>
    </w:pPr>
    <w:rPr>
      <w:rFonts w:ascii="Arial" w:hAnsi="Arial" w:eastAsia="宋体" w:cs="Times New Roman"/>
      <w:b/>
      <w:sz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0"/>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HTML 预设格式 字符"/>
    <w:basedOn w:val="11"/>
    <w:link w:val="7"/>
    <w:qFormat/>
    <w:uiPriority w:val="0"/>
    <w:rPr>
      <w:rFonts w:ascii="宋体" w:hAnsi="宋体" w:eastAsia="宋体" w:cs="宋体"/>
      <w:kern w:val="0"/>
      <w:sz w:val="24"/>
      <w:szCs w:val="24"/>
    </w:rPr>
  </w:style>
  <w:style w:type="paragraph" w:styleId="17">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8">
    <w:name w:val="列出段落1"/>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19">
    <w:name w:val="标题 3 字符"/>
    <w:basedOn w:val="11"/>
    <w:link w:val="2"/>
    <w:qFormat/>
    <w:uiPriority w:val="0"/>
    <w:rPr>
      <w:rFonts w:ascii="宋体" w:hAnsi="宋体" w:eastAsia="宋体" w:cs="宋体"/>
      <w:b/>
      <w:bCs/>
      <w:kern w:val="0"/>
      <w:sz w:val="27"/>
      <w:szCs w:val="27"/>
    </w:rPr>
  </w:style>
  <w:style w:type="paragraph" w:customStyle="1" w:styleId="20">
    <w:name w:val="列出段落2"/>
    <w:basedOn w:val="1"/>
    <w:qFormat/>
    <w:uiPriority w:val="0"/>
    <w:pPr>
      <w:spacing w:line="240" w:lineRule="auto"/>
      <w:ind w:firstLine="420" w:firstLineChars="200"/>
    </w:pPr>
    <w:rPr>
      <w:rFonts w:ascii="Times New Roman" w:hAnsi="Times New Roman" w:eastAsia="宋体" w:cs="Times New Roman"/>
      <w:szCs w:val="24"/>
    </w:rPr>
  </w:style>
  <w:style w:type="paragraph" w:customStyle="1" w:styleId="21">
    <w:name w:val="列出段落3"/>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2">
    <w:name w:val="detail-field type-label"/>
    <w:basedOn w:val="11"/>
    <w:qFormat/>
    <w:uiPriority w:val="0"/>
  </w:style>
  <w:style w:type="paragraph" w:customStyle="1" w:styleId="23">
    <w:name w:val="列出段落4"/>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4">
    <w:name w:val="标题 4 字符"/>
    <w:basedOn w:val="11"/>
    <w:link w:val="3"/>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2662</Words>
  <Characters>2728</Characters>
  <Lines>1</Lines>
  <Paragraphs>1</Paragraphs>
  <TotalTime>2</TotalTime>
  <ScaleCrop>false</ScaleCrop>
  <LinksUpToDate>false</LinksUpToDate>
  <CharactersWithSpaces>2735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2019-10-23T02:46:00Z</dcterms:created>
  <dc:creator>中科软</dc:creator>
  <cp:lastModifiedBy>Alex Spieler</cp:lastModifiedBy>
  <cp:lastPrinted>2024-09-23T02:30:00Z</cp:lastPrinted>
  <dcterms:modified xsi:type="dcterms:W3CDTF">2025-03-17T08:16:05Z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FF02ADEC6CF04F5E8FD4B8BC8D1A6F56_12</vt:lpwstr>
  </property>
  <property fmtid="{D5CDD505-2E9C-101B-9397-08002B2CF9AE}" pid="4" name="KSOTemplateDocerSaveRecord">
    <vt:lpwstr>eyJoZGlkIjoiOGVhNTdjNDY1MGIzOTM4NDZjY2RiY2VjMjQ5NjUzNzIiLCJ1c2VySWQiOiIzMDY4NDg1MTAifQ==</vt:lpwstr>
  </property>
</Properties>
</file>