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2022年</w:t>
      </w:r>
      <w:r>
        <w:rPr>
          <w:rFonts w:hint="eastAsia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  <w:rPr>
          <w:rFonts w:hint="eastAsia"/>
        </w:rPr>
      </w:pPr>
      <w:r>
        <w:rPr>
          <w:rFonts w:hint="eastAsia"/>
          <w:lang w:eastAsia="zh-CN"/>
        </w:rPr>
        <w:t>孙昕</w:t>
      </w:r>
      <w:r>
        <w:rPr>
          <w:rFonts w:hint="eastAsia"/>
        </w:rPr>
        <w:t>：党组成员、副局长</w:t>
      </w:r>
    </w:p>
    <w:p>
      <w:pPr>
        <w:ind w:firstLine="640"/>
      </w:pPr>
      <w:r>
        <w:rPr>
          <w:rFonts w:hint="eastAsia"/>
        </w:rPr>
        <w:t>负责</w:t>
      </w:r>
      <w:r>
        <w:rPr>
          <w:rFonts w:hint="eastAsia"/>
          <w:lang w:eastAsia="zh-CN"/>
        </w:rPr>
        <w:t>行政管理、综合业务、水污染防治、太湖生态环境保护、土壤生态环境管理工作和市生态文明领导小组办公室的日常工作</w:t>
      </w:r>
      <w:r>
        <w:rPr>
          <w:rFonts w:hint="eastAsia"/>
        </w:rPr>
        <w:t>。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/>
        </w:rPr>
        <w:t>分管办公室</w:t>
      </w:r>
      <w:r>
        <w:rPr>
          <w:rFonts w:hint="eastAsia"/>
          <w:lang w:eastAsia="zh-CN"/>
        </w:rPr>
        <w:t>、综合业务处、水生态环境处、太湖水污染防治处、土壤生态环境处</w:t>
      </w:r>
      <w:r>
        <w:rPr>
          <w:rFonts w:hint="eastAsia"/>
        </w:rPr>
        <w:t>。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根据防疫要求，来访人员需提供本人健康码、行程码以及48小时内核酸检测阴性证明，全程正确佩戴口罩。暂不接待国内疫情</w:t>
      </w:r>
      <w:bookmarkStart w:id="0" w:name="_GoBack"/>
      <w:bookmarkEnd w:id="0"/>
      <w:r>
        <w:rPr>
          <w:rFonts w:hint="default" w:ascii="Times New Roman" w:hAnsi="Times New Roman" w:cs="Times New Roman"/>
        </w:rPr>
        <w:t>高风险地区来访人员。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疫情期间鼓励通过来信、来电、网络等途径反映问题。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来信地址：苏州市竹园路8号苏州市生态环境局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580DAB"/>
    <w:rsid w:val="00623718"/>
    <w:rsid w:val="006434F1"/>
    <w:rsid w:val="006A2739"/>
    <w:rsid w:val="006C362D"/>
    <w:rsid w:val="006D0260"/>
    <w:rsid w:val="0070120F"/>
    <w:rsid w:val="007218A7"/>
    <w:rsid w:val="00782D8C"/>
    <w:rsid w:val="007C39CC"/>
    <w:rsid w:val="00846D1F"/>
    <w:rsid w:val="008C67EE"/>
    <w:rsid w:val="00905D8A"/>
    <w:rsid w:val="00943AEF"/>
    <w:rsid w:val="009C31CB"/>
    <w:rsid w:val="00A06BF5"/>
    <w:rsid w:val="00B7260F"/>
    <w:rsid w:val="00C91461"/>
    <w:rsid w:val="00D0368B"/>
    <w:rsid w:val="00E11665"/>
    <w:rsid w:val="00E92BB3"/>
    <w:rsid w:val="00EF57F1"/>
    <w:rsid w:val="00F50B1F"/>
    <w:rsid w:val="1881141D"/>
    <w:rsid w:val="218912A4"/>
    <w:rsid w:val="40027A09"/>
    <w:rsid w:val="489B430F"/>
    <w:rsid w:val="64B0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346</Characters>
  <Lines>2</Lines>
  <Paragraphs>1</Paragraphs>
  <TotalTime>5</TotalTime>
  <ScaleCrop>false</ScaleCrop>
  <LinksUpToDate>false</LinksUpToDate>
  <CharactersWithSpaces>348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2022-12-07T06:41:30Z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2188B7F68F2E4434983AF175295278E4</vt:lpwstr>
  </property>
</Properties>
</file>