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65892" w14:textId="51DD87FD" w:rsidR="00E433FE" w:rsidRDefault="00000000">
      <w:pPr>
        <w:spacing w:line="240" w:lineRule="auto"/>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0"/>
          <w:sz w:val="32"/>
          <w:szCs w:val="32"/>
        </w:rPr>
        <w:t>苏州市环境信访热点问题处理情况信息公开（2022年</w:t>
      </w:r>
      <w:r w:rsidR="003D749E">
        <w:rPr>
          <w:rFonts w:asciiTheme="majorEastAsia" w:eastAsiaTheme="majorEastAsia" w:hAnsiTheme="majorEastAsia" w:cs="宋体"/>
          <w:b/>
          <w:kern w:val="0"/>
          <w:sz w:val="32"/>
          <w:szCs w:val="32"/>
        </w:rPr>
        <w:t>12</w:t>
      </w:r>
      <w:r>
        <w:rPr>
          <w:rFonts w:asciiTheme="majorEastAsia" w:eastAsiaTheme="majorEastAsia" w:hAnsiTheme="majorEastAsia" w:cs="宋体" w:hint="eastAsia"/>
          <w:b/>
          <w:kern w:val="0"/>
          <w:sz w:val="32"/>
          <w:szCs w:val="32"/>
        </w:rPr>
        <w:t>月）</w:t>
      </w:r>
    </w:p>
    <w:p w14:paraId="645097D4" w14:textId="77777777" w:rsidR="00E433FE" w:rsidRDefault="00E433FE">
      <w:pPr>
        <w:jc w:val="center"/>
        <w:rPr>
          <w:rFonts w:ascii="宋体" w:eastAsia="宋体" w:hAnsi="宋体" w:cs="宋体"/>
          <w:kern w:val="0"/>
          <w:sz w:val="24"/>
          <w:szCs w:val="24"/>
        </w:rPr>
      </w:pPr>
    </w:p>
    <w:tbl>
      <w:tblPr>
        <w:tblStyle w:val="a9"/>
        <w:tblW w:w="14032" w:type="dxa"/>
        <w:tblLayout w:type="fixed"/>
        <w:tblLook w:val="04A0" w:firstRow="1" w:lastRow="0" w:firstColumn="1" w:lastColumn="0" w:noHBand="0" w:noVBand="1"/>
      </w:tblPr>
      <w:tblGrid>
        <w:gridCol w:w="630"/>
        <w:gridCol w:w="1170"/>
        <w:gridCol w:w="2175"/>
        <w:gridCol w:w="10057"/>
      </w:tblGrid>
      <w:tr w:rsidR="00E433FE" w14:paraId="209A8E68" w14:textId="77777777" w:rsidTr="0036285C">
        <w:tc>
          <w:tcPr>
            <w:tcW w:w="630" w:type="dxa"/>
            <w:shd w:val="clear" w:color="auto" w:fill="auto"/>
            <w:vAlign w:val="center"/>
          </w:tcPr>
          <w:p w14:paraId="02DD821A" w14:textId="77777777" w:rsidR="00E433FE" w:rsidRDefault="00000000">
            <w:pPr>
              <w:spacing w:line="240" w:lineRule="auto"/>
              <w:jc w:val="center"/>
              <w:rPr>
                <w:rFonts w:asciiTheme="minorEastAsia" w:hAnsiTheme="minorEastAsia"/>
                <w:b/>
                <w:szCs w:val="21"/>
              </w:rPr>
            </w:pPr>
            <w:r>
              <w:rPr>
                <w:rFonts w:asciiTheme="minorEastAsia" w:hAnsiTheme="minorEastAsia" w:hint="eastAsia"/>
                <w:b/>
                <w:szCs w:val="21"/>
              </w:rPr>
              <w:t>序号</w:t>
            </w:r>
          </w:p>
        </w:tc>
        <w:tc>
          <w:tcPr>
            <w:tcW w:w="1170" w:type="dxa"/>
            <w:shd w:val="clear" w:color="auto" w:fill="auto"/>
            <w:vAlign w:val="center"/>
          </w:tcPr>
          <w:p w14:paraId="06D4CA02" w14:textId="77777777" w:rsidR="00E433FE" w:rsidRDefault="00000000">
            <w:pPr>
              <w:spacing w:line="240" w:lineRule="auto"/>
              <w:jc w:val="center"/>
              <w:rPr>
                <w:rFonts w:asciiTheme="minorEastAsia" w:hAnsiTheme="minorEastAsia"/>
                <w:b/>
                <w:szCs w:val="21"/>
              </w:rPr>
            </w:pPr>
            <w:r>
              <w:rPr>
                <w:rFonts w:asciiTheme="minorEastAsia" w:hAnsiTheme="minorEastAsia" w:hint="eastAsia"/>
                <w:b/>
                <w:szCs w:val="21"/>
              </w:rPr>
              <w:t>地区</w:t>
            </w:r>
          </w:p>
        </w:tc>
        <w:tc>
          <w:tcPr>
            <w:tcW w:w="2175" w:type="dxa"/>
            <w:shd w:val="clear" w:color="auto" w:fill="auto"/>
            <w:vAlign w:val="center"/>
          </w:tcPr>
          <w:p w14:paraId="2C5668CD" w14:textId="77777777" w:rsidR="00E433FE" w:rsidRDefault="00000000" w:rsidP="001E6BDF">
            <w:pPr>
              <w:spacing w:line="240" w:lineRule="auto"/>
              <w:jc w:val="center"/>
              <w:rPr>
                <w:rFonts w:ascii="宋体" w:eastAsia="宋体" w:hAnsi="宋体"/>
                <w:b/>
                <w:szCs w:val="21"/>
              </w:rPr>
            </w:pPr>
            <w:r>
              <w:rPr>
                <w:rFonts w:ascii="宋体" w:eastAsia="宋体" w:hAnsi="宋体" w:hint="eastAsia"/>
                <w:b/>
                <w:szCs w:val="21"/>
              </w:rPr>
              <w:t>群众投诉问题</w:t>
            </w:r>
          </w:p>
        </w:tc>
        <w:tc>
          <w:tcPr>
            <w:tcW w:w="10057" w:type="dxa"/>
            <w:shd w:val="clear" w:color="auto" w:fill="auto"/>
            <w:vAlign w:val="center"/>
          </w:tcPr>
          <w:p w14:paraId="09FF422E" w14:textId="77777777" w:rsidR="00E433FE" w:rsidRDefault="00000000" w:rsidP="001E6BDF">
            <w:pPr>
              <w:spacing w:line="240" w:lineRule="auto"/>
              <w:ind w:firstLineChars="200" w:firstLine="422"/>
              <w:jc w:val="center"/>
              <w:rPr>
                <w:rFonts w:ascii="宋体" w:eastAsia="宋体" w:hAnsi="宋体"/>
                <w:b/>
                <w:szCs w:val="21"/>
              </w:rPr>
            </w:pPr>
            <w:r>
              <w:rPr>
                <w:rFonts w:ascii="宋体" w:eastAsia="宋体" w:hAnsi="宋体" w:hint="eastAsia"/>
                <w:b/>
                <w:szCs w:val="21"/>
              </w:rPr>
              <w:t>处理情况</w:t>
            </w:r>
          </w:p>
        </w:tc>
      </w:tr>
      <w:tr w:rsidR="003D749E" w14:paraId="1EB08F63" w14:textId="77777777" w:rsidTr="0036285C">
        <w:trPr>
          <w:trHeight w:val="1764"/>
        </w:trPr>
        <w:tc>
          <w:tcPr>
            <w:tcW w:w="630" w:type="dxa"/>
            <w:shd w:val="clear" w:color="auto" w:fill="auto"/>
            <w:vAlign w:val="center"/>
          </w:tcPr>
          <w:p w14:paraId="6455E3A3" w14:textId="77777777"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t>1</w:t>
            </w:r>
          </w:p>
        </w:tc>
        <w:tc>
          <w:tcPr>
            <w:tcW w:w="1170" w:type="dxa"/>
            <w:shd w:val="clear" w:color="auto" w:fill="auto"/>
            <w:vAlign w:val="center"/>
          </w:tcPr>
          <w:p w14:paraId="4E0AE115" w14:textId="77777777" w:rsidR="003D749E" w:rsidRDefault="003D749E" w:rsidP="003D749E">
            <w:pPr>
              <w:spacing w:line="240" w:lineRule="auto"/>
              <w:jc w:val="center"/>
              <w:rPr>
                <w:rFonts w:ascii="宋体" w:eastAsia="宋体" w:hAnsi="宋体" w:cs="宋体"/>
                <w:szCs w:val="21"/>
              </w:rPr>
            </w:pPr>
            <w:r>
              <w:rPr>
                <w:rFonts w:ascii="宋体" w:eastAsia="宋体" w:hAnsi="宋体" w:hint="eastAsia"/>
                <w:szCs w:val="21"/>
              </w:rPr>
              <w:t>张家港市</w:t>
            </w:r>
          </w:p>
        </w:tc>
        <w:tc>
          <w:tcPr>
            <w:tcW w:w="2175" w:type="dxa"/>
            <w:shd w:val="clear" w:color="auto" w:fill="auto"/>
            <w:vAlign w:val="center"/>
          </w:tcPr>
          <w:p w14:paraId="1269C457" w14:textId="3DAD2473" w:rsidR="003D749E" w:rsidRDefault="003D749E" w:rsidP="001E6BDF">
            <w:pPr>
              <w:spacing w:line="240" w:lineRule="auto"/>
              <w:jc w:val="left"/>
              <w:rPr>
                <w:rFonts w:ascii="宋体" w:eastAsia="宋体" w:hAnsi="宋体" w:cs="宋体"/>
                <w:szCs w:val="21"/>
              </w:rPr>
            </w:pPr>
            <w:r w:rsidRPr="003F0399">
              <w:rPr>
                <w:rFonts w:ascii="Times New Roman" w:hAnsi="Times New Roman" w:cs="Times New Roman"/>
                <w:szCs w:val="32"/>
              </w:rPr>
              <w:t>乐余镇乐丰路江苏捷达离心机制造有限公司南侧企业异味扰民。</w:t>
            </w:r>
          </w:p>
        </w:tc>
        <w:tc>
          <w:tcPr>
            <w:tcW w:w="10057" w:type="dxa"/>
            <w:shd w:val="clear" w:color="auto" w:fill="auto"/>
            <w:vAlign w:val="center"/>
          </w:tcPr>
          <w:p w14:paraId="0B678D9E" w14:textId="68C583F2" w:rsidR="003D749E" w:rsidRDefault="003D749E" w:rsidP="001E6BDF">
            <w:pPr>
              <w:adjustRightInd w:val="0"/>
              <w:spacing w:line="240" w:lineRule="auto"/>
              <w:jc w:val="left"/>
              <w:rPr>
                <w:rFonts w:ascii="宋体" w:eastAsia="宋体" w:hAnsi="宋体" w:cs="宋体"/>
                <w:szCs w:val="21"/>
              </w:rPr>
            </w:pPr>
            <w:r w:rsidRPr="00CB1FE2">
              <w:rPr>
                <w:rFonts w:hint="eastAsia"/>
              </w:rPr>
              <w:t>经查</w:t>
            </w:r>
            <w:r>
              <w:rPr>
                <w:rFonts w:hint="eastAsia"/>
              </w:rPr>
              <w:t>，</w:t>
            </w:r>
            <w:r w:rsidRPr="00CB1FE2">
              <w:rPr>
                <w:rFonts w:hint="eastAsia"/>
              </w:rPr>
              <w:t>信访人投诉的企业全称张家港市源迪环保设备有限公司，现场检查中发现该公司存在违规油漆作业的情况，已对该公司相关违法行为立案调查。后期将继续加大对对该单位的监管。</w:t>
            </w:r>
          </w:p>
        </w:tc>
      </w:tr>
      <w:tr w:rsidR="003D749E" w:rsidRPr="003D749E" w14:paraId="4474BC5E" w14:textId="77777777" w:rsidTr="0036285C">
        <w:trPr>
          <w:trHeight w:val="1759"/>
        </w:trPr>
        <w:tc>
          <w:tcPr>
            <w:tcW w:w="630" w:type="dxa"/>
            <w:shd w:val="clear" w:color="auto" w:fill="auto"/>
            <w:vAlign w:val="center"/>
          </w:tcPr>
          <w:p w14:paraId="76798A26" w14:textId="77777777"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B5D50F" w14:textId="77777777"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t>常熟市</w:t>
            </w:r>
          </w:p>
        </w:tc>
        <w:tc>
          <w:tcPr>
            <w:tcW w:w="2175" w:type="dxa"/>
            <w:shd w:val="clear" w:color="auto" w:fill="auto"/>
            <w:vAlign w:val="center"/>
          </w:tcPr>
          <w:p w14:paraId="6DBB60A9" w14:textId="0A0FFF09" w:rsidR="003D749E" w:rsidRDefault="003D749E"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常熟市尚湖镇刘凯复合厂，有</w:t>
            </w:r>
            <w:proofErr w:type="gramStart"/>
            <w:r w:rsidRPr="003D749E">
              <w:rPr>
                <w:rFonts w:ascii="宋体" w:eastAsia="宋体" w:hAnsi="宋体" w:cs="宋体" w:hint="eastAsia"/>
                <w:szCs w:val="21"/>
              </w:rPr>
              <w:t>三台油胶机器</w:t>
            </w:r>
            <w:proofErr w:type="gramEnd"/>
            <w:r w:rsidRPr="003D749E">
              <w:rPr>
                <w:rFonts w:ascii="宋体" w:eastAsia="宋体" w:hAnsi="宋体" w:cs="宋体" w:hint="eastAsia"/>
                <w:szCs w:val="21"/>
              </w:rPr>
              <w:t>，环</w:t>
            </w:r>
            <w:proofErr w:type="gramStart"/>
            <w:r w:rsidRPr="003D749E">
              <w:rPr>
                <w:rFonts w:ascii="宋体" w:eastAsia="宋体" w:hAnsi="宋体" w:cs="宋体" w:hint="eastAsia"/>
                <w:szCs w:val="21"/>
              </w:rPr>
              <w:t>评手续</w:t>
            </w:r>
            <w:proofErr w:type="gramEnd"/>
            <w:r w:rsidRPr="003D749E">
              <w:rPr>
                <w:rFonts w:ascii="宋体" w:eastAsia="宋体" w:hAnsi="宋体" w:cs="宋体" w:hint="eastAsia"/>
                <w:szCs w:val="21"/>
              </w:rPr>
              <w:t>是否齐全 ，手续是否正确？整个常熟环保执行的不是一个标准？</w:t>
            </w:r>
          </w:p>
        </w:tc>
        <w:tc>
          <w:tcPr>
            <w:tcW w:w="10057" w:type="dxa"/>
            <w:shd w:val="clear" w:color="auto" w:fill="auto"/>
            <w:vAlign w:val="center"/>
          </w:tcPr>
          <w:p w14:paraId="7BD8E574" w14:textId="09E0D40A" w:rsidR="003D749E" w:rsidRPr="003D749E" w:rsidRDefault="003D749E"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11月2日，</w:t>
            </w:r>
            <w:r>
              <w:rPr>
                <w:rFonts w:ascii="宋体" w:eastAsia="宋体" w:hAnsi="宋体" w:cs="宋体" w:hint="eastAsia"/>
                <w:szCs w:val="21"/>
              </w:rPr>
              <w:t>常熟生态环境局</w:t>
            </w:r>
            <w:r w:rsidRPr="003D749E">
              <w:rPr>
                <w:rFonts w:ascii="宋体" w:eastAsia="宋体" w:hAnsi="宋体" w:cs="宋体" w:hint="eastAsia"/>
                <w:szCs w:val="21"/>
              </w:rPr>
              <w:t>执法人员针对举报人反映的问题对常熟市尚湖镇刘凯复合布厂和常熟市</w:t>
            </w:r>
            <w:proofErr w:type="gramStart"/>
            <w:r w:rsidRPr="003D749E">
              <w:rPr>
                <w:rFonts w:ascii="宋体" w:eastAsia="宋体" w:hAnsi="宋体" w:cs="宋体" w:hint="eastAsia"/>
                <w:szCs w:val="21"/>
              </w:rPr>
              <w:t>凯</w:t>
            </w:r>
            <w:proofErr w:type="gramEnd"/>
            <w:r w:rsidRPr="003D749E">
              <w:rPr>
                <w:rFonts w:ascii="宋体" w:eastAsia="宋体" w:hAnsi="宋体" w:cs="宋体" w:hint="eastAsia"/>
                <w:szCs w:val="21"/>
              </w:rPr>
              <w:t>勤纺织制品有限公司进行现场检查。常熟市</w:t>
            </w:r>
            <w:proofErr w:type="gramStart"/>
            <w:r w:rsidRPr="003D749E">
              <w:rPr>
                <w:rFonts w:ascii="宋体" w:eastAsia="宋体" w:hAnsi="宋体" w:cs="宋体" w:hint="eastAsia"/>
                <w:szCs w:val="21"/>
              </w:rPr>
              <w:t>凯</w:t>
            </w:r>
            <w:proofErr w:type="gramEnd"/>
            <w:r w:rsidRPr="003D749E">
              <w:rPr>
                <w:rFonts w:ascii="宋体" w:eastAsia="宋体" w:hAnsi="宋体" w:cs="宋体" w:hint="eastAsia"/>
                <w:szCs w:val="21"/>
              </w:rPr>
              <w:t>勤纺织制品有限公司因业务原因近期未在生产，涂布机使用的原料为水性胶水（聚氨酯树脂），设备清洗使用有机溶剂碳酸二甲酯，与环评和验收中要求使用的原材料一致。现场检查时，常熟市尚湖镇刘凯复合布厂1台复合机正在生产，配套的二级活性炭设施正在运行，复合使用的胶水为溶剂型粘合剂（油胶）和溶剂碳酸二甲酯，与违法违规建设项目自查评估表中要求使用的原材料一致。</w:t>
            </w:r>
          </w:p>
          <w:p w14:paraId="487826C9" w14:textId="4AE79058" w:rsidR="003D749E" w:rsidRDefault="003D749E"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常福街道根据全市企业挥发性有机物整治要求，结合复合布行业特点，于今年10月底开展了行业整治。尚湖</w:t>
            </w:r>
            <w:proofErr w:type="gramStart"/>
            <w:r w:rsidRPr="003D749E">
              <w:rPr>
                <w:rFonts w:ascii="宋体" w:eastAsia="宋体" w:hAnsi="宋体" w:cs="宋体" w:hint="eastAsia"/>
                <w:szCs w:val="21"/>
              </w:rPr>
              <w:t>镇区域</w:t>
            </w:r>
            <w:proofErr w:type="gramEnd"/>
            <w:r w:rsidRPr="003D749E">
              <w:rPr>
                <w:rFonts w:ascii="宋体" w:eastAsia="宋体" w:hAnsi="宋体" w:cs="宋体" w:hint="eastAsia"/>
                <w:szCs w:val="21"/>
              </w:rPr>
              <w:t>内企业（包括复合布行业）也逐步在开展整治，不存在整治要求不统一问题。</w:t>
            </w:r>
          </w:p>
        </w:tc>
      </w:tr>
      <w:tr w:rsidR="003D749E" w:rsidRPr="003D749E" w14:paraId="76F6A8F5" w14:textId="77777777" w:rsidTr="0036285C">
        <w:trPr>
          <w:trHeight w:val="1759"/>
        </w:trPr>
        <w:tc>
          <w:tcPr>
            <w:tcW w:w="630" w:type="dxa"/>
            <w:shd w:val="clear" w:color="auto" w:fill="auto"/>
            <w:vAlign w:val="center"/>
          </w:tcPr>
          <w:p w14:paraId="4D6B49B3" w14:textId="77777777"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732EB" w14:textId="514854D6"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t>常熟市</w:t>
            </w:r>
          </w:p>
        </w:tc>
        <w:tc>
          <w:tcPr>
            <w:tcW w:w="2175" w:type="dxa"/>
            <w:shd w:val="clear" w:color="auto" w:fill="auto"/>
            <w:vAlign w:val="center"/>
          </w:tcPr>
          <w:p w14:paraId="51692182" w14:textId="0C0CF74F" w:rsidR="003D749E" w:rsidRDefault="003D749E"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大义红旗路9号原毛纺厂内企业有个烟囱约6米高，烟尘很大，有难闻气味，怀疑是烧垃圾、布条等</w:t>
            </w:r>
            <w:r>
              <w:rPr>
                <w:rFonts w:ascii="宋体" w:eastAsia="宋体" w:hAnsi="宋体" w:cs="宋体" w:hint="eastAsia"/>
                <w:szCs w:val="21"/>
              </w:rPr>
              <w:t>。</w:t>
            </w:r>
          </w:p>
        </w:tc>
        <w:tc>
          <w:tcPr>
            <w:tcW w:w="10057" w:type="dxa"/>
            <w:shd w:val="clear" w:color="auto" w:fill="auto"/>
            <w:vAlign w:val="center"/>
          </w:tcPr>
          <w:p w14:paraId="1E4FD04C" w14:textId="29179CA3" w:rsidR="003D749E" w:rsidRDefault="003D749E" w:rsidP="0036285C">
            <w:pPr>
              <w:spacing w:line="240" w:lineRule="auto"/>
              <w:jc w:val="left"/>
              <w:rPr>
                <w:rFonts w:ascii="宋体" w:eastAsia="宋体" w:hAnsi="宋体" w:cs="宋体"/>
                <w:szCs w:val="21"/>
              </w:rPr>
            </w:pPr>
            <w:r w:rsidRPr="003D749E">
              <w:rPr>
                <w:rFonts w:ascii="宋体" w:eastAsia="宋体" w:hAnsi="宋体" w:cs="宋体" w:hint="eastAsia"/>
                <w:szCs w:val="21"/>
              </w:rPr>
              <w:t>11月3日，现场检查常熟</w:t>
            </w:r>
            <w:proofErr w:type="gramStart"/>
            <w:r w:rsidRPr="003D749E">
              <w:rPr>
                <w:rFonts w:ascii="宋体" w:eastAsia="宋体" w:hAnsi="宋体" w:cs="宋体" w:hint="eastAsia"/>
                <w:szCs w:val="21"/>
              </w:rPr>
              <w:t>市卓新</w:t>
            </w:r>
            <w:proofErr w:type="gramEnd"/>
            <w:r w:rsidRPr="003D749E">
              <w:rPr>
                <w:rFonts w:ascii="宋体" w:eastAsia="宋体" w:hAnsi="宋体" w:cs="宋体" w:hint="eastAsia"/>
                <w:szCs w:val="21"/>
              </w:rPr>
              <w:t>纺织有限公司正在生产，生物质锅炉燃料使用生物质颗粒，未发现焚烧废布角料等高污染燃料，配套的除尘设施正在运行，烟囱烟气无明显黑度。但在点火及锅炉清灰时会出现短暂排放黑烟现象。针对现场检查情况，要求常熟</w:t>
            </w:r>
            <w:proofErr w:type="gramStart"/>
            <w:r w:rsidRPr="003D749E">
              <w:rPr>
                <w:rFonts w:ascii="宋体" w:eastAsia="宋体" w:hAnsi="宋体" w:cs="宋体" w:hint="eastAsia"/>
                <w:szCs w:val="21"/>
              </w:rPr>
              <w:t>市卓新</w:t>
            </w:r>
            <w:proofErr w:type="gramEnd"/>
            <w:r w:rsidRPr="003D749E">
              <w:rPr>
                <w:rFonts w:ascii="宋体" w:eastAsia="宋体" w:hAnsi="宋体" w:cs="宋体" w:hint="eastAsia"/>
                <w:szCs w:val="21"/>
              </w:rPr>
              <w:t>纺织有限公司立即制定淘汰生物质锅炉方案，使用清洁能源，过渡阶段加强除尘设施运行，确保废气达标排放。该公司已制定锅炉改造方案，拟安装天然气锅炉,目前因疫情原因，正在停产中。</w:t>
            </w:r>
          </w:p>
        </w:tc>
      </w:tr>
      <w:tr w:rsidR="003D749E" w:rsidRPr="003D749E" w14:paraId="4CEC0F47" w14:textId="77777777" w:rsidTr="0036285C">
        <w:trPr>
          <w:trHeight w:val="1759"/>
        </w:trPr>
        <w:tc>
          <w:tcPr>
            <w:tcW w:w="630" w:type="dxa"/>
            <w:shd w:val="clear" w:color="auto" w:fill="auto"/>
            <w:vAlign w:val="center"/>
          </w:tcPr>
          <w:p w14:paraId="6FBCA56E" w14:textId="77777777"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lastRenderedPageBreak/>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3527D" w14:textId="75E165CC"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t>常熟市</w:t>
            </w:r>
          </w:p>
        </w:tc>
        <w:tc>
          <w:tcPr>
            <w:tcW w:w="2175" w:type="dxa"/>
            <w:shd w:val="clear" w:color="auto" w:fill="auto"/>
            <w:vAlign w:val="center"/>
          </w:tcPr>
          <w:p w14:paraId="6D20640B" w14:textId="420B26D8" w:rsidR="003D749E" w:rsidRDefault="003D749E"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常熟市新锦江印染有限公司，该厂长期排放刺鼻气体，影响周边居民生活作息</w:t>
            </w:r>
            <w:r>
              <w:rPr>
                <w:rFonts w:ascii="宋体" w:eastAsia="宋体" w:hAnsi="宋体" w:cs="宋体" w:hint="eastAsia"/>
                <w:szCs w:val="21"/>
              </w:rPr>
              <w:t>。</w:t>
            </w:r>
          </w:p>
        </w:tc>
        <w:tc>
          <w:tcPr>
            <w:tcW w:w="10057" w:type="dxa"/>
            <w:shd w:val="clear" w:color="auto" w:fill="auto"/>
            <w:vAlign w:val="center"/>
          </w:tcPr>
          <w:p w14:paraId="0EAAE3A6" w14:textId="6C9536ED" w:rsidR="003D749E" w:rsidRDefault="003D749E" w:rsidP="0036285C">
            <w:pPr>
              <w:wordWrap w:val="0"/>
              <w:spacing w:line="240" w:lineRule="auto"/>
              <w:jc w:val="left"/>
              <w:rPr>
                <w:rFonts w:ascii="宋体" w:eastAsia="宋体" w:hAnsi="宋体" w:cs="宋体"/>
                <w:szCs w:val="21"/>
              </w:rPr>
            </w:pPr>
            <w:r w:rsidRPr="003D749E">
              <w:rPr>
                <w:rFonts w:ascii="宋体" w:eastAsia="宋体" w:hAnsi="宋体" w:cs="宋体" w:hint="eastAsia"/>
                <w:szCs w:val="21"/>
              </w:rPr>
              <w:t>10月14日夜间、16日昼间，</w:t>
            </w:r>
            <w:r>
              <w:rPr>
                <w:rFonts w:ascii="宋体" w:eastAsia="宋体" w:hAnsi="宋体" w:cs="宋体" w:hint="eastAsia"/>
                <w:szCs w:val="21"/>
              </w:rPr>
              <w:t>常熟生态环境局</w:t>
            </w:r>
            <w:r w:rsidRPr="003D749E">
              <w:rPr>
                <w:rFonts w:ascii="宋体" w:eastAsia="宋体" w:hAnsi="宋体" w:cs="宋体" w:hint="eastAsia"/>
                <w:szCs w:val="21"/>
              </w:rPr>
              <w:t>派员赴常熟新锦江印染有限公司进行了现场检查。该公司定型机及配套废气治理设施运行正常，油烟废气经净化处理后高空排放。</w:t>
            </w:r>
            <w:r>
              <w:rPr>
                <w:rFonts w:ascii="宋体" w:eastAsia="宋体" w:hAnsi="宋体" w:cs="宋体" w:hint="eastAsia"/>
                <w:szCs w:val="21"/>
              </w:rPr>
              <w:t>常熟生态环境局</w:t>
            </w:r>
            <w:r w:rsidRPr="003D749E">
              <w:rPr>
                <w:rFonts w:ascii="宋体" w:eastAsia="宋体" w:hAnsi="宋体" w:cs="宋体" w:hint="eastAsia"/>
                <w:szCs w:val="21"/>
              </w:rPr>
              <w:t>委托江苏国测检测技术有限公司对正在使用的2个废气排放口进行了检测，检测结果显示达标排放。检查发现该公司一台定型机的废气收集管道上有1个检修口阀门螺丝松动，导致阀门密封圈有漏缝，少量油烟外逸，工作人员当场提出整改意见后，新锦江印染立行立改，工人当场更换螺丝加固密封，消除了漏烟问题。该公司的废气虽然达标排放，但在不利气象条件下，因夜间气压较低，异味较白天明显，下风向仍能闻到一定的油烟异味。</w:t>
            </w:r>
            <w:r>
              <w:rPr>
                <w:rFonts w:ascii="宋体" w:eastAsia="宋体" w:hAnsi="宋体" w:cs="宋体" w:hint="eastAsia"/>
                <w:szCs w:val="21"/>
              </w:rPr>
              <w:t>常熟生态环境局</w:t>
            </w:r>
            <w:r w:rsidRPr="003D749E">
              <w:rPr>
                <w:rFonts w:ascii="宋体" w:eastAsia="宋体" w:hAnsi="宋体" w:cs="宋体" w:hint="eastAsia"/>
                <w:szCs w:val="21"/>
              </w:rPr>
              <w:t>要求常熟新锦江印染有限公司落实环境保护主体责任，继续加强管理，确保废气治理设施正常运行，稳定达标排放。同时将会同梅李镇政府继续加强监管，督促企业严格落实各项污染防治要求。</w:t>
            </w:r>
          </w:p>
        </w:tc>
      </w:tr>
      <w:tr w:rsidR="003D749E" w:rsidRPr="003D749E" w14:paraId="7FB47E8B" w14:textId="77777777" w:rsidTr="0036285C">
        <w:trPr>
          <w:trHeight w:val="1759"/>
        </w:trPr>
        <w:tc>
          <w:tcPr>
            <w:tcW w:w="630" w:type="dxa"/>
            <w:shd w:val="clear" w:color="auto" w:fill="auto"/>
            <w:vAlign w:val="center"/>
          </w:tcPr>
          <w:p w14:paraId="1712E492" w14:textId="77777777"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77D58" w14:textId="41D0E48E" w:rsidR="003D749E" w:rsidRDefault="003D749E" w:rsidP="003D749E">
            <w:pPr>
              <w:wordWrap w:val="0"/>
              <w:spacing w:line="240" w:lineRule="auto"/>
              <w:jc w:val="center"/>
              <w:rPr>
                <w:rFonts w:ascii="宋体" w:eastAsia="宋体" w:hAnsi="宋体" w:cs="宋体"/>
                <w:szCs w:val="21"/>
              </w:rPr>
            </w:pPr>
            <w:r>
              <w:rPr>
                <w:rFonts w:ascii="宋体" w:eastAsia="宋体" w:hAnsi="宋体" w:cs="宋体" w:hint="eastAsia"/>
                <w:szCs w:val="21"/>
              </w:rPr>
              <w:t>太仓市</w:t>
            </w:r>
          </w:p>
        </w:tc>
        <w:tc>
          <w:tcPr>
            <w:tcW w:w="2175" w:type="dxa"/>
            <w:shd w:val="clear" w:color="auto" w:fill="auto"/>
            <w:vAlign w:val="center"/>
          </w:tcPr>
          <w:p w14:paraId="47F07DAC" w14:textId="069B20F9" w:rsidR="003D749E" w:rsidRDefault="003D749E"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浮桥绿</w:t>
            </w:r>
            <w:proofErr w:type="gramStart"/>
            <w:r w:rsidRPr="003D749E">
              <w:rPr>
                <w:rFonts w:ascii="宋体" w:eastAsia="宋体" w:hAnsi="宋体" w:cs="宋体" w:hint="eastAsia"/>
                <w:szCs w:val="21"/>
              </w:rPr>
              <w:t>丰科技</w:t>
            </w:r>
            <w:proofErr w:type="gramEnd"/>
            <w:r w:rsidRPr="003D749E">
              <w:rPr>
                <w:rFonts w:ascii="宋体" w:eastAsia="宋体" w:hAnsi="宋体" w:cs="宋体" w:hint="eastAsia"/>
                <w:szCs w:val="21"/>
              </w:rPr>
              <w:t>有限公司有刺鼻气味排放，味道很重，望处理。</w:t>
            </w:r>
          </w:p>
        </w:tc>
        <w:tc>
          <w:tcPr>
            <w:tcW w:w="10057" w:type="dxa"/>
            <w:shd w:val="clear" w:color="auto" w:fill="auto"/>
            <w:vAlign w:val="center"/>
          </w:tcPr>
          <w:p w14:paraId="70120E1E" w14:textId="043DDB06" w:rsidR="003D749E" w:rsidRDefault="003D749E"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太仓绿丰农业资源开发有限公司主要从事生物有机肥料生产，生产原料为秸秆、菜叶、绿化废弃物等</w:t>
            </w:r>
            <w:r w:rsidR="0036285C">
              <w:rPr>
                <w:rFonts w:ascii="宋体" w:eastAsia="宋体" w:hAnsi="宋体" w:cs="宋体" w:hint="eastAsia"/>
                <w:szCs w:val="21"/>
              </w:rPr>
              <w:t>。</w:t>
            </w:r>
            <w:r>
              <w:rPr>
                <w:rFonts w:ascii="宋体" w:eastAsia="宋体" w:hAnsi="宋体" w:cs="宋体" w:hint="eastAsia"/>
                <w:szCs w:val="21"/>
              </w:rPr>
              <w:t>太仓生态环境局</w:t>
            </w:r>
            <w:r w:rsidRPr="003D749E">
              <w:rPr>
                <w:rFonts w:ascii="宋体" w:eastAsia="宋体" w:hAnsi="宋体" w:cs="宋体" w:hint="eastAsia"/>
                <w:szCs w:val="21"/>
              </w:rPr>
              <w:t>于2022年11月25日对该公司进行现场检查，苏州市太仓环境监测站进行了监督监测。现场查阅该公司自评估报告，报告中未对其废气作具体要求。该公司北侧成品料仓库有一扇玻璃破损，有一定气味产生，现场要求其立即进行修复。2022年12月6日，</w:t>
            </w:r>
            <w:r w:rsidR="0036285C">
              <w:rPr>
                <w:rFonts w:ascii="宋体" w:eastAsia="宋体" w:hAnsi="宋体" w:cs="宋体" w:hint="eastAsia"/>
                <w:szCs w:val="21"/>
              </w:rPr>
              <w:t>太仓生态环境局</w:t>
            </w:r>
            <w:r w:rsidRPr="003D749E">
              <w:rPr>
                <w:rFonts w:ascii="宋体" w:eastAsia="宋体" w:hAnsi="宋体" w:cs="宋体" w:hint="eastAsia"/>
                <w:szCs w:val="21"/>
              </w:rPr>
              <w:t>再次前往该公司进行检查，该公司已对玻璃进行了修复，同时对该公司无组织废气监督性监测结果显示系达标排放。针对上述情况，要求该公司加强环境管理，减少对周边环境的影响。</w:t>
            </w:r>
          </w:p>
        </w:tc>
      </w:tr>
      <w:tr w:rsidR="009D1AC2" w:rsidRPr="003D749E" w14:paraId="17066A2E" w14:textId="77777777" w:rsidTr="0036285C">
        <w:trPr>
          <w:trHeight w:val="1759"/>
        </w:trPr>
        <w:tc>
          <w:tcPr>
            <w:tcW w:w="630" w:type="dxa"/>
            <w:shd w:val="clear" w:color="auto" w:fill="auto"/>
            <w:vAlign w:val="center"/>
          </w:tcPr>
          <w:p w14:paraId="4A679F32" w14:textId="77777777" w:rsidR="009D1AC2" w:rsidRDefault="009D1AC2" w:rsidP="003D749E">
            <w:pPr>
              <w:wordWrap w:val="0"/>
              <w:spacing w:line="240" w:lineRule="auto"/>
              <w:jc w:val="center"/>
              <w:rPr>
                <w:rFonts w:ascii="宋体" w:eastAsia="宋体" w:hAnsi="宋体" w:cs="宋体"/>
                <w:szCs w:val="21"/>
              </w:rPr>
            </w:pPr>
            <w:r>
              <w:rPr>
                <w:rFonts w:ascii="宋体" w:eastAsia="宋体" w:hAnsi="宋体" w:cs="宋体" w:hint="eastAsia"/>
                <w:szCs w:val="21"/>
              </w:rPr>
              <w:t>6</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530F05" w14:textId="0066A863" w:rsidR="009D1AC2" w:rsidRDefault="009D1AC2" w:rsidP="003D749E">
            <w:pPr>
              <w:wordWrap w:val="0"/>
              <w:spacing w:line="240" w:lineRule="auto"/>
              <w:jc w:val="center"/>
              <w:rPr>
                <w:rFonts w:ascii="宋体" w:eastAsia="宋体" w:hAnsi="宋体" w:cs="宋体"/>
                <w:szCs w:val="21"/>
              </w:rPr>
            </w:pPr>
            <w:r>
              <w:rPr>
                <w:rFonts w:ascii="宋体" w:eastAsia="宋体" w:hAnsi="宋体" w:cs="宋体" w:hint="eastAsia"/>
                <w:szCs w:val="21"/>
              </w:rPr>
              <w:t>太仓市</w:t>
            </w:r>
          </w:p>
        </w:tc>
        <w:tc>
          <w:tcPr>
            <w:tcW w:w="2175" w:type="dxa"/>
            <w:shd w:val="clear" w:color="auto" w:fill="auto"/>
            <w:vAlign w:val="center"/>
          </w:tcPr>
          <w:p w14:paraId="0173DBBB" w14:textId="7DB1BDBC" w:rsidR="009D1AC2" w:rsidRDefault="009D1AC2"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疑似偷排污水（东亭北路与宁波东路交叉口往北200米西侧绿化带内）</w:t>
            </w:r>
          </w:p>
        </w:tc>
        <w:tc>
          <w:tcPr>
            <w:tcW w:w="10057" w:type="dxa"/>
            <w:shd w:val="clear" w:color="auto" w:fill="auto"/>
            <w:vAlign w:val="center"/>
          </w:tcPr>
          <w:p w14:paraId="54C14F27" w14:textId="64A7D693" w:rsidR="009D1AC2" w:rsidRDefault="009D1AC2"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经查，该处为数智</w:t>
            </w:r>
            <w:proofErr w:type="gramStart"/>
            <w:r w:rsidRPr="003D749E">
              <w:rPr>
                <w:rFonts w:ascii="宋体" w:eastAsia="宋体" w:hAnsi="宋体" w:cs="宋体" w:hint="eastAsia"/>
                <w:szCs w:val="21"/>
              </w:rPr>
              <w:t>集成港</w:t>
            </w:r>
            <w:proofErr w:type="gramEnd"/>
            <w:r w:rsidRPr="003D749E">
              <w:rPr>
                <w:rFonts w:ascii="宋体" w:eastAsia="宋体" w:hAnsi="宋体" w:cs="宋体" w:hint="eastAsia"/>
                <w:szCs w:val="21"/>
              </w:rPr>
              <w:t>产业园项目在建工地。现场检查时有一根水管从该处工地外接至工地外污水井，正在排放污水。</w:t>
            </w:r>
            <w:r>
              <w:rPr>
                <w:rFonts w:ascii="宋体" w:eastAsia="宋体" w:hAnsi="宋体" w:cs="宋体" w:hint="eastAsia"/>
                <w:szCs w:val="21"/>
              </w:rPr>
              <w:t>太仓生态环境局</w:t>
            </w:r>
            <w:r w:rsidRPr="003D749E">
              <w:rPr>
                <w:rFonts w:ascii="宋体" w:eastAsia="宋体" w:hAnsi="宋体" w:cs="宋体" w:hint="eastAsia"/>
                <w:szCs w:val="21"/>
              </w:rPr>
              <w:t>现场出具了行政处理通知书</w:t>
            </w:r>
            <w:r>
              <w:rPr>
                <w:rFonts w:ascii="宋体" w:eastAsia="宋体" w:hAnsi="宋体" w:cs="宋体" w:hint="eastAsia"/>
                <w:szCs w:val="21"/>
              </w:rPr>
              <w:t>，</w:t>
            </w:r>
            <w:r w:rsidRPr="003D749E">
              <w:rPr>
                <w:rFonts w:ascii="宋体" w:eastAsia="宋体" w:hAnsi="宋体" w:cs="宋体" w:hint="eastAsia"/>
                <w:szCs w:val="21"/>
              </w:rPr>
              <w:t>要求该工地立即停止外接水管的排放，撤除排水软管。告知该工地负责人未经相关部门审批，不得向外环境排放工地废水。</w:t>
            </w:r>
          </w:p>
        </w:tc>
      </w:tr>
      <w:tr w:rsidR="0036285C" w:rsidRPr="003D749E" w14:paraId="5F477E1E" w14:textId="77777777" w:rsidTr="0036285C">
        <w:trPr>
          <w:trHeight w:val="1759"/>
        </w:trPr>
        <w:tc>
          <w:tcPr>
            <w:tcW w:w="630" w:type="dxa"/>
            <w:shd w:val="clear" w:color="auto" w:fill="auto"/>
            <w:vAlign w:val="center"/>
          </w:tcPr>
          <w:p w14:paraId="57C821D1" w14:textId="0E4F9F71" w:rsidR="0036285C" w:rsidRDefault="0036285C" w:rsidP="003D749E">
            <w:pPr>
              <w:wordWrap w:val="0"/>
              <w:spacing w:line="240" w:lineRule="auto"/>
              <w:jc w:val="center"/>
              <w:rPr>
                <w:rFonts w:ascii="宋体" w:eastAsia="宋体" w:hAnsi="宋体" w:cs="宋体" w:hint="eastAsia"/>
                <w:szCs w:val="21"/>
              </w:rPr>
            </w:pPr>
            <w:r>
              <w:rPr>
                <w:rFonts w:ascii="宋体" w:eastAsia="宋体" w:hAnsi="宋体" w:cs="宋体" w:hint="eastAsia"/>
                <w:szCs w:val="21"/>
              </w:rPr>
              <w:t>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C62B3D" w14:textId="3E0540EA" w:rsidR="0036285C" w:rsidRDefault="0036285C" w:rsidP="003D749E">
            <w:pPr>
              <w:wordWrap w:val="0"/>
              <w:spacing w:line="240" w:lineRule="auto"/>
              <w:jc w:val="center"/>
              <w:rPr>
                <w:rFonts w:ascii="宋体" w:eastAsia="宋体" w:hAnsi="宋体" w:cs="宋体" w:hint="eastAsia"/>
                <w:szCs w:val="21"/>
              </w:rPr>
            </w:pPr>
            <w:r>
              <w:rPr>
                <w:rFonts w:ascii="宋体" w:eastAsia="宋体" w:hAnsi="宋体" w:cs="宋体" w:hint="eastAsia"/>
                <w:szCs w:val="21"/>
              </w:rPr>
              <w:t>昆山市</w:t>
            </w:r>
          </w:p>
        </w:tc>
        <w:tc>
          <w:tcPr>
            <w:tcW w:w="2175" w:type="dxa"/>
            <w:shd w:val="clear" w:color="auto" w:fill="auto"/>
            <w:vAlign w:val="center"/>
          </w:tcPr>
          <w:p w14:paraId="5475949B" w14:textId="63E88393"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尚微生态科技有限公司从事饲料加工，生产后空气中又刺鼻难闻气味，影响周边群众生活。</w:t>
            </w:r>
          </w:p>
        </w:tc>
        <w:tc>
          <w:tcPr>
            <w:tcW w:w="10057" w:type="dxa"/>
            <w:shd w:val="clear" w:color="auto" w:fill="auto"/>
            <w:vAlign w:val="center"/>
          </w:tcPr>
          <w:p w14:paraId="3DD2E928" w14:textId="5C3DA439"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经查，实际被投诉单位为昆山尚威环保生物科技有限公司，该公司位于昆山市陆家镇望石路445号，周边均为工业企业，主要从事饲料的生产、销售。该公司热解、储罐异味配套建设活性炭+喷淋处理设施；投料粉尘配套建设滤桶+水喷淋塔处理设施。检查时上述工序未在作业，对应的处理设施未在运行。现场该公司提供2022年11月11日废气有组织、无组织自行监测报告，显示各类污染物达标排放；同时，属地环保部门组织环境监测人员于2022年11月23日对该公司有组织、无组织废气排放开展监测，结果显示各类污染物均达标排放。针对上述情况，已要求企业严格依据环评及审批意见落实生产，确保治污设施正常运行，各类</w:t>
            </w:r>
            <w:r w:rsidRPr="003D749E">
              <w:rPr>
                <w:rFonts w:ascii="宋体" w:eastAsia="宋体" w:hAnsi="宋体" w:cs="宋体" w:hint="eastAsia"/>
                <w:szCs w:val="21"/>
              </w:rPr>
              <w:lastRenderedPageBreak/>
              <w:t>污染物达标排放。</w:t>
            </w:r>
          </w:p>
        </w:tc>
      </w:tr>
      <w:tr w:rsidR="0036285C" w:rsidRPr="003D749E" w14:paraId="71C819E5" w14:textId="77777777" w:rsidTr="0036285C">
        <w:trPr>
          <w:trHeight w:val="1759"/>
        </w:trPr>
        <w:tc>
          <w:tcPr>
            <w:tcW w:w="630" w:type="dxa"/>
            <w:shd w:val="clear" w:color="auto" w:fill="auto"/>
            <w:vAlign w:val="center"/>
          </w:tcPr>
          <w:p w14:paraId="6C2431F0" w14:textId="00BAFF03"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lastRenderedPageBreak/>
              <w:t>8</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9CAC1D" w14:textId="7C2CF60E" w:rsidR="0036285C" w:rsidRDefault="0036285C" w:rsidP="003D749E">
            <w:pPr>
              <w:wordWrap w:val="0"/>
              <w:spacing w:line="240" w:lineRule="auto"/>
              <w:jc w:val="center"/>
              <w:rPr>
                <w:rFonts w:ascii="宋体" w:eastAsia="宋体" w:hAnsi="宋体" w:cs="宋体" w:hint="eastAsia"/>
                <w:szCs w:val="21"/>
              </w:rPr>
            </w:pPr>
            <w:r>
              <w:rPr>
                <w:rFonts w:ascii="宋体" w:eastAsia="宋体" w:hAnsi="宋体" w:cs="宋体" w:hint="eastAsia"/>
                <w:szCs w:val="21"/>
              </w:rPr>
              <w:t>昆山市</w:t>
            </w:r>
          </w:p>
        </w:tc>
        <w:tc>
          <w:tcPr>
            <w:tcW w:w="2175" w:type="dxa"/>
            <w:shd w:val="clear" w:color="auto" w:fill="auto"/>
            <w:vAlign w:val="center"/>
          </w:tcPr>
          <w:p w14:paraId="6C83ABF9" w14:textId="266061D2"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江苏省排污单位自行监测信息发布平台上显示，昆山</w:t>
            </w:r>
            <w:proofErr w:type="gramStart"/>
            <w:r w:rsidRPr="003D749E">
              <w:rPr>
                <w:rFonts w:ascii="宋体" w:eastAsia="宋体" w:hAnsi="宋体" w:cs="宋体" w:hint="eastAsia"/>
                <w:szCs w:val="21"/>
              </w:rPr>
              <w:t>世</w:t>
            </w:r>
            <w:proofErr w:type="gramEnd"/>
            <w:r w:rsidRPr="003D749E">
              <w:rPr>
                <w:rFonts w:ascii="宋体" w:eastAsia="宋体" w:hAnsi="宋体" w:cs="宋体" w:hint="eastAsia"/>
                <w:szCs w:val="21"/>
              </w:rPr>
              <w:t xml:space="preserve">铭金属塑料制品有限公司 生产废水排放口 </w:t>
            </w:r>
            <w:proofErr w:type="gramStart"/>
            <w:r w:rsidRPr="003D749E">
              <w:rPr>
                <w:rFonts w:ascii="宋体" w:eastAsia="宋体" w:hAnsi="宋体" w:cs="宋体" w:hint="eastAsia"/>
                <w:szCs w:val="21"/>
              </w:rPr>
              <w:t>总锌</w:t>
            </w:r>
            <w:proofErr w:type="gramEnd"/>
            <w:r w:rsidRPr="003D749E">
              <w:rPr>
                <w:rFonts w:ascii="宋体" w:eastAsia="宋体" w:hAnsi="宋体" w:cs="宋体" w:hint="eastAsia"/>
                <w:szCs w:val="21"/>
              </w:rPr>
              <w:t xml:space="preserve"> 11.18、11.19 在线监测数据显示超标</w:t>
            </w:r>
          </w:p>
        </w:tc>
        <w:tc>
          <w:tcPr>
            <w:tcW w:w="10057" w:type="dxa"/>
            <w:shd w:val="clear" w:color="auto" w:fill="auto"/>
            <w:vAlign w:val="center"/>
          </w:tcPr>
          <w:p w14:paraId="12696EB0" w14:textId="687FDA75"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经查该公司废水历史数据，</w:t>
            </w:r>
            <w:proofErr w:type="gramStart"/>
            <w:r w:rsidRPr="003D749E">
              <w:rPr>
                <w:rFonts w:ascii="宋体" w:eastAsia="宋体" w:hAnsi="宋体" w:cs="宋体" w:hint="eastAsia"/>
                <w:szCs w:val="21"/>
              </w:rPr>
              <w:t>公司总锌在线</w:t>
            </w:r>
            <w:proofErr w:type="gramEnd"/>
            <w:r w:rsidRPr="003D749E">
              <w:rPr>
                <w:rFonts w:ascii="宋体" w:eastAsia="宋体" w:hAnsi="宋体" w:cs="宋体" w:hint="eastAsia"/>
                <w:szCs w:val="21"/>
              </w:rPr>
              <w:t>监测仪自2022年11月18日10时发现超标数据，经现场核实，本次是在线设备做标样导致数据超标，现场该企业出示检测检验和</w:t>
            </w:r>
            <w:proofErr w:type="gramStart"/>
            <w:r w:rsidRPr="003D749E">
              <w:rPr>
                <w:rFonts w:ascii="宋体" w:eastAsia="宋体" w:hAnsi="宋体" w:cs="宋体" w:hint="eastAsia"/>
                <w:szCs w:val="21"/>
              </w:rPr>
              <w:t>质控</w:t>
            </w:r>
            <w:proofErr w:type="gramEnd"/>
            <w:r w:rsidRPr="003D749E">
              <w:rPr>
                <w:rFonts w:ascii="宋体" w:eastAsia="宋体" w:hAnsi="宋体" w:cs="宋体" w:hint="eastAsia"/>
                <w:szCs w:val="21"/>
              </w:rPr>
              <w:t>表。同时，由于11月19日该公司停产，在线数据显示的是18日的超标数据，于11月20日数据恢复正常。目前企业已修正江苏省排污单位自行监测信息发布平台上显示的故障数据，并对异常数据进行标样备注。要求企业加强在线设备维护保养，做好在线平台维护工作。</w:t>
            </w:r>
          </w:p>
        </w:tc>
      </w:tr>
      <w:tr w:rsidR="0036285C" w:rsidRPr="003D749E" w14:paraId="46A31C12" w14:textId="77777777" w:rsidTr="0036285C">
        <w:trPr>
          <w:trHeight w:val="1759"/>
        </w:trPr>
        <w:tc>
          <w:tcPr>
            <w:tcW w:w="630" w:type="dxa"/>
            <w:shd w:val="clear" w:color="auto" w:fill="auto"/>
            <w:vAlign w:val="center"/>
          </w:tcPr>
          <w:p w14:paraId="24965CBB" w14:textId="44FE8D36"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03332" w14:textId="145D55EC"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t>吴江区</w:t>
            </w:r>
          </w:p>
        </w:tc>
        <w:tc>
          <w:tcPr>
            <w:tcW w:w="2175" w:type="dxa"/>
            <w:shd w:val="clear" w:color="auto" w:fill="auto"/>
            <w:vAlign w:val="center"/>
          </w:tcPr>
          <w:p w14:paraId="6668E705" w14:textId="6FDA3F1D"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吴江区鑫康路7号</w:t>
            </w:r>
            <w:proofErr w:type="gramStart"/>
            <w:r w:rsidRPr="003D749E">
              <w:rPr>
                <w:rFonts w:ascii="宋体" w:eastAsia="宋体" w:hAnsi="宋体" w:cs="宋体" w:hint="eastAsia"/>
                <w:szCs w:val="21"/>
              </w:rPr>
              <w:t>智客汇</w:t>
            </w:r>
            <w:proofErr w:type="gramEnd"/>
            <w:r w:rsidRPr="003D749E">
              <w:rPr>
                <w:rFonts w:ascii="宋体" w:eastAsia="宋体" w:hAnsi="宋体" w:cs="宋体" w:hint="eastAsia"/>
                <w:szCs w:val="21"/>
              </w:rPr>
              <w:t>汽修排放刺鼻性气味。</w:t>
            </w:r>
          </w:p>
        </w:tc>
        <w:tc>
          <w:tcPr>
            <w:tcW w:w="10057" w:type="dxa"/>
            <w:shd w:val="clear" w:color="auto" w:fill="auto"/>
            <w:vAlign w:val="center"/>
          </w:tcPr>
          <w:p w14:paraId="2B85CA00" w14:textId="60FB9CB9"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经查，该单位位于</w:t>
            </w:r>
            <w:proofErr w:type="gramStart"/>
            <w:r w:rsidRPr="003D749E">
              <w:rPr>
                <w:rFonts w:ascii="宋体" w:eastAsia="宋体" w:hAnsi="宋体" w:cs="宋体" w:hint="eastAsia"/>
                <w:szCs w:val="21"/>
              </w:rPr>
              <w:t>鑫</w:t>
            </w:r>
            <w:proofErr w:type="gramEnd"/>
            <w:r w:rsidRPr="003D749E">
              <w:rPr>
                <w:rFonts w:ascii="宋体" w:eastAsia="宋体" w:hAnsi="宋体" w:cs="宋体" w:hint="eastAsia"/>
                <w:szCs w:val="21"/>
              </w:rPr>
              <w:t>康路7号，从事汽车维修项目生产，现场建有3个喷漆烘干房，配套了废气处理设施，但存在设施运行维护不到位、调漆废气未进行收集等问题。</w:t>
            </w:r>
            <w:r>
              <w:rPr>
                <w:rFonts w:ascii="宋体" w:eastAsia="宋体" w:hAnsi="宋体" w:cs="宋体" w:hint="eastAsia"/>
                <w:szCs w:val="21"/>
              </w:rPr>
              <w:t>吴江生态环境局</w:t>
            </w:r>
            <w:r w:rsidRPr="003D749E">
              <w:rPr>
                <w:rFonts w:ascii="宋体" w:eastAsia="宋体" w:hAnsi="宋体" w:cs="宋体" w:hint="eastAsia"/>
                <w:szCs w:val="21"/>
              </w:rPr>
              <w:t>已责令该单位立即进行整改，并对存在的环境违法行为进行立案调查。下一步，将加强管理，督促企业落实污染防治主体责任，减少对周边居民的影响。</w:t>
            </w:r>
          </w:p>
        </w:tc>
      </w:tr>
      <w:tr w:rsidR="0036285C" w:rsidRPr="003D749E" w14:paraId="6A75EF9C" w14:textId="77777777" w:rsidTr="0036285C">
        <w:trPr>
          <w:trHeight w:val="1759"/>
        </w:trPr>
        <w:tc>
          <w:tcPr>
            <w:tcW w:w="630" w:type="dxa"/>
            <w:shd w:val="clear" w:color="auto" w:fill="auto"/>
            <w:vAlign w:val="center"/>
          </w:tcPr>
          <w:p w14:paraId="7A78AF9C" w14:textId="5999B61B"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5E20C" w14:textId="45F8084B" w:rsidR="0036285C" w:rsidRDefault="0036285C" w:rsidP="003D749E">
            <w:pPr>
              <w:wordWrap w:val="0"/>
              <w:spacing w:line="240" w:lineRule="auto"/>
              <w:jc w:val="center"/>
              <w:rPr>
                <w:rFonts w:ascii="宋体" w:eastAsia="宋体" w:hAnsi="宋体" w:cs="宋体"/>
                <w:szCs w:val="21"/>
              </w:rPr>
            </w:pPr>
            <w:r w:rsidRPr="003D749E">
              <w:rPr>
                <w:rFonts w:ascii="宋体" w:eastAsia="宋体" w:hAnsi="宋体" w:cs="宋体" w:hint="eastAsia"/>
                <w:szCs w:val="21"/>
              </w:rPr>
              <w:t>吴中区</w:t>
            </w:r>
          </w:p>
        </w:tc>
        <w:tc>
          <w:tcPr>
            <w:tcW w:w="2175" w:type="dxa"/>
            <w:shd w:val="clear" w:color="auto" w:fill="auto"/>
            <w:vAlign w:val="center"/>
          </w:tcPr>
          <w:p w14:paraId="2DED88E7" w14:textId="0AC9ED36"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临湖镇石庄村1户村民反映苏州新浦金属锻造有限公司噪声、震动扰民</w:t>
            </w:r>
          </w:p>
        </w:tc>
        <w:tc>
          <w:tcPr>
            <w:tcW w:w="10057" w:type="dxa"/>
            <w:shd w:val="clear" w:color="auto" w:fill="auto"/>
            <w:vAlign w:val="center"/>
          </w:tcPr>
          <w:p w14:paraId="0CA9D5A6" w14:textId="4EDAD4F0"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针对噪声、震动问题，企业已按照整改方案进行整改工作，整改后企业噪声及震动有明显改善。12月10日，</w:t>
            </w:r>
            <w:r>
              <w:rPr>
                <w:rFonts w:ascii="宋体" w:eastAsia="宋体" w:hAnsi="宋体" w:cs="宋体" w:hint="eastAsia"/>
                <w:szCs w:val="21"/>
              </w:rPr>
              <w:t>吴中生态环境局</w:t>
            </w:r>
            <w:r w:rsidRPr="003D749E">
              <w:rPr>
                <w:rFonts w:ascii="宋体" w:eastAsia="宋体" w:hAnsi="宋体" w:cs="宋体" w:hint="eastAsia"/>
                <w:szCs w:val="21"/>
              </w:rPr>
              <w:t>再次对该企业进行监测，结果均值符合标准。</w:t>
            </w:r>
          </w:p>
        </w:tc>
      </w:tr>
      <w:tr w:rsidR="0036285C" w:rsidRPr="003D749E" w14:paraId="2CF03DFD" w14:textId="77777777" w:rsidTr="0036285C">
        <w:trPr>
          <w:trHeight w:val="1759"/>
        </w:trPr>
        <w:tc>
          <w:tcPr>
            <w:tcW w:w="630" w:type="dxa"/>
            <w:shd w:val="clear" w:color="auto" w:fill="auto"/>
            <w:vAlign w:val="center"/>
          </w:tcPr>
          <w:p w14:paraId="49761740" w14:textId="1309B552"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lastRenderedPageBreak/>
              <w:t>12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6DB73" w14:textId="0898B04D" w:rsidR="0036285C" w:rsidRDefault="0036285C" w:rsidP="003D749E">
            <w:pPr>
              <w:wordWrap w:val="0"/>
              <w:spacing w:line="240" w:lineRule="auto"/>
              <w:jc w:val="center"/>
              <w:rPr>
                <w:rFonts w:ascii="宋体" w:eastAsia="宋体" w:hAnsi="宋体" w:cs="宋体"/>
                <w:szCs w:val="21"/>
              </w:rPr>
            </w:pPr>
            <w:r w:rsidRPr="003D749E">
              <w:rPr>
                <w:rFonts w:ascii="宋体" w:eastAsia="宋体" w:hAnsi="宋体" w:cs="宋体" w:hint="eastAsia"/>
                <w:szCs w:val="21"/>
              </w:rPr>
              <w:t>吴中区</w:t>
            </w:r>
          </w:p>
        </w:tc>
        <w:tc>
          <w:tcPr>
            <w:tcW w:w="2175" w:type="dxa"/>
            <w:shd w:val="clear" w:color="auto" w:fill="auto"/>
            <w:vAlign w:val="center"/>
          </w:tcPr>
          <w:p w14:paraId="4EFDA584" w14:textId="0D4CC089"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江苏吴中区凌塘村有污染环境小作坊，严重污染环境，危害村民健康</w:t>
            </w:r>
            <w:r>
              <w:rPr>
                <w:rFonts w:ascii="宋体" w:eastAsia="宋体" w:hAnsi="宋体" w:cs="宋体" w:hint="eastAsia"/>
                <w:szCs w:val="21"/>
              </w:rPr>
              <w:t>。</w:t>
            </w:r>
          </w:p>
        </w:tc>
        <w:tc>
          <w:tcPr>
            <w:tcW w:w="10057" w:type="dxa"/>
            <w:shd w:val="clear" w:color="auto" w:fill="auto"/>
            <w:vAlign w:val="center"/>
          </w:tcPr>
          <w:p w14:paraId="478AA532" w14:textId="2828A366"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前期，</w:t>
            </w:r>
            <w:r>
              <w:rPr>
                <w:rFonts w:ascii="宋体" w:eastAsia="宋体" w:hAnsi="宋体" w:cs="宋体" w:hint="eastAsia"/>
                <w:szCs w:val="21"/>
              </w:rPr>
              <w:t>吴中生态环境局</w:t>
            </w:r>
            <w:r w:rsidRPr="003D749E">
              <w:rPr>
                <w:rFonts w:ascii="宋体" w:eastAsia="宋体" w:hAnsi="宋体" w:cs="宋体" w:hint="eastAsia"/>
                <w:szCs w:val="21"/>
              </w:rPr>
              <w:t>执法人员联合甪直镇要求该散乱</w:t>
            </w:r>
            <w:proofErr w:type="gramStart"/>
            <w:r w:rsidRPr="003D749E">
              <w:rPr>
                <w:rFonts w:ascii="宋体" w:eastAsia="宋体" w:hAnsi="宋体" w:cs="宋体" w:hint="eastAsia"/>
                <w:szCs w:val="21"/>
              </w:rPr>
              <w:t>污</w:t>
            </w:r>
            <w:proofErr w:type="gramEnd"/>
            <w:r w:rsidRPr="003D749E">
              <w:rPr>
                <w:rFonts w:ascii="宋体" w:eastAsia="宋体" w:hAnsi="宋体" w:cs="宋体" w:hint="eastAsia"/>
                <w:szCs w:val="21"/>
              </w:rPr>
              <w:t>企业停止生产，拆除设备。执法人员于12月14日再赴现场检查，甪</w:t>
            </w:r>
            <w:proofErr w:type="gramStart"/>
            <w:r w:rsidRPr="003D749E">
              <w:rPr>
                <w:rFonts w:ascii="宋体" w:eastAsia="宋体" w:hAnsi="宋体" w:cs="宋体" w:hint="eastAsia"/>
                <w:szCs w:val="21"/>
              </w:rPr>
              <w:t>直源瑞</w:t>
            </w:r>
            <w:proofErr w:type="gramEnd"/>
            <w:r w:rsidRPr="003D749E">
              <w:rPr>
                <w:rFonts w:ascii="宋体" w:eastAsia="宋体" w:hAnsi="宋体" w:cs="宋体" w:hint="eastAsia"/>
                <w:szCs w:val="21"/>
              </w:rPr>
              <w:t>包装材料加工厂厂内生产设备已拆除完毕。</w:t>
            </w:r>
          </w:p>
        </w:tc>
      </w:tr>
      <w:tr w:rsidR="0036285C" w:rsidRPr="003D749E" w14:paraId="3A61DBAF" w14:textId="77777777" w:rsidTr="0036285C">
        <w:trPr>
          <w:trHeight w:val="1759"/>
        </w:trPr>
        <w:tc>
          <w:tcPr>
            <w:tcW w:w="630" w:type="dxa"/>
            <w:shd w:val="clear" w:color="auto" w:fill="auto"/>
            <w:vAlign w:val="center"/>
          </w:tcPr>
          <w:p w14:paraId="1786F00C" w14:textId="54CA5C67"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t>13</w:t>
            </w:r>
          </w:p>
        </w:tc>
        <w:tc>
          <w:tcPr>
            <w:tcW w:w="1170" w:type="dxa"/>
            <w:vAlign w:val="center"/>
          </w:tcPr>
          <w:p w14:paraId="2EB3CDBC" w14:textId="0819F64B" w:rsidR="0036285C" w:rsidRDefault="0036285C" w:rsidP="003D749E">
            <w:pPr>
              <w:wordWrap w:val="0"/>
              <w:spacing w:line="240" w:lineRule="auto"/>
              <w:jc w:val="center"/>
              <w:rPr>
                <w:rFonts w:ascii="宋体" w:eastAsia="宋体" w:hAnsi="宋体" w:cs="宋体"/>
                <w:szCs w:val="21"/>
              </w:rPr>
            </w:pPr>
            <w:r w:rsidRPr="003D749E">
              <w:rPr>
                <w:rFonts w:ascii="宋体" w:eastAsia="宋体" w:hAnsi="宋体" w:cs="宋体" w:hint="eastAsia"/>
                <w:szCs w:val="21"/>
              </w:rPr>
              <w:t>相城区</w:t>
            </w:r>
          </w:p>
        </w:tc>
        <w:tc>
          <w:tcPr>
            <w:tcW w:w="2175" w:type="dxa"/>
            <w:vAlign w:val="center"/>
          </w:tcPr>
          <w:p w14:paraId="42E862D0" w14:textId="1343EC52"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阳澄湖</w:t>
            </w:r>
            <w:proofErr w:type="gramStart"/>
            <w:r w:rsidRPr="003D749E">
              <w:rPr>
                <w:rFonts w:ascii="宋体" w:eastAsia="宋体" w:hAnsi="宋体" w:cs="宋体" w:hint="eastAsia"/>
                <w:szCs w:val="21"/>
              </w:rPr>
              <w:t>中路南采莲</w:t>
            </w:r>
            <w:proofErr w:type="gramEnd"/>
            <w:r w:rsidRPr="003D749E">
              <w:rPr>
                <w:rFonts w:ascii="宋体" w:eastAsia="宋体" w:hAnsi="宋体" w:cs="宋体" w:hint="eastAsia"/>
                <w:szCs w:val="21"/>
              </w:rPr>
              <w:t>路西，苏地2021-WG-13号地块项目夜间施工噪音扰民。</w:t>
            </w:r>
          </w:p>
        </w:tc>
        <w:tc>
          <w:tcPr>
            <w:tcW w:w="10057" w:type="dxa"/>
            <w:vAlign w:val="center"/>
          </w:tcPr>
          <w:p w14:paraId="6823A445" w14:textId="01C21D75"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经查，投诉人反映的现场为苏地2021-WG-13号地块项目，施工单位为中建安装集团有限公司。针对投诉人反映施工噪音情况，已要求施工单位加强对相关负责人及工人的宣传教育，合理安排施工时间，严格遵守相关规定，文明施工，做好降噪减噪措施，减少施工对周边居民的影响。</w:t>
            </w:r>
          </w:p>
        </w:tc>
      </w:tr>
      <w:tr w:rsidR="0036285C" w:rsidRPr="003D749E" w14:paraId="6D99136B" w14:textId="77777777" w:rsidTr="0036285C">
        <w:trPr>
          <w:trHeight w:val="1759"/>
        </w:trPr>
        <w:tc>
          <w:tcPr>
            <w:tcW w:w="630" w:type="dxa"/>
            <w:shd w:val="clear" w:color="auto" w:fill="auto"/>
            <w:vAlign w:val="center"/>
          </w:tcPr>
          <w:p w14:paraId="5735A2A3" w14:textId="46B3579C"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t>14</w:t>
            </w:r>
          </w:p>
        </w:tc>
        <w:tc>
          <w:tcPr>
            <w:tcW w:w="1170" w:type="dxa"/>
            <w:vAlign w:val="center"/>
          </w:tcPr>
          <w:p w14:paraId="3FAD2DCB" w14:textId="45F84067" w:rsidR="0036285C" w:rsidRDefault="0036285C" w:rsidP="003D749E">
            <w:pPr>
              <w:wordWrap w:val="0"/>
              <w:spacing w:line="240" w:lineRule="auto"/>
              <w:jc w:val="center"/>
              <w:rPr>
                <w:rFonts w:ascii="宋体" w:eastAsia="宋体" w:hAnsi="宋体" w:cs="宋体"/>
                <w:szCs w:val="21"/>
              </w:rPr>
            </w:pPr>
            <w:r w:rsidRPr="003D749E">
              <w:rPr>
                <w:rFonts w:ascii="宋体" w:eastAsia="宋体" w:hAnsi="宋体" w:cs="宋体" w:hint="eastAsia"/>
                <w:szCs w:val="21"/>
              </w:rPr>
              <w:t>相城区</w:t>
            </w:r>
          </w:p>
        </w:tc>
        <w:tc>
          <w:tcPr>
            <w:tcW w:w="2175" w:type="dxa"/>
            <w:vAlign w:val="center"/>
          </w:tcPr>
          <w:p w14:paraId="71C291C5" w14:textId="1BC298A8" w:rsidR="0036285C" w:rsidRDefault="0036285C" w:rsidP="001E6BDF">
            <w:pPr>
              <w:wordWrap w:val="0"/>
              <w:spacing w:line="240" w:lineRule="auto"/>
              <w:jc w:val="left"/>
              <w:rPr>
                <w:rFonts w:ascii="宋体" w:eastAsia="宋体" w:hAnsi="宋体" w:cs="宋体" w:hint="eastAsia"/>
                <w:szCs w:val="21"/>
              </w:rPr>
            </w:pPr>
            <w:proofErr w:type="gramStart"/>
            <w:r w:rsidRPr="003D749E">
              <w:rPr>
                <w:rFonts w:ascii="宋体" w:eastAsia="宋体" w:hAnsi="宋体" w:cs="宋体" w:hint="eastAsia"/>
                <w:szCs w:val="21"/>
              </w:rPr>
              <w:t>凤北荡公路振</w:t>
            </w:r>
            <w:proofErr w:type="gramEnd"/>
            <w:r w:rsidRPr="003D749E">
              <w:rPr>
                <w:rFonts w:ascii="宋体" w:eastAsia="宋体" w:hAnsi="宋体" w:cs="宋体" w:hint="eastAsia"/>
                <w:szCs w:val="21"/>
              </w:rPr>
              <w:t>华影视对面的工厂噪声太大。</w:t>
            </w:r>
          </w:p>
        </w:tc>
        <w:tc>
          <w:tcPr>
            <w:tcW w:w="10057" w:type="dxa"/>
            <w:vAlign w:val="center"/>
          </w:tcPr>
          <w:p w14:paraId="505F2847" w14:textId="749FCAD8"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现查明噪声源为朗格电器拆迁区域，现场检查时，企业正在开凿路面和处理建筑垃圾，目前已经基本清除完毕。</w:t>
            </w:r>
          </w:p>
        </w:tc>
      </w:tr>
      <w:tr w:rsidR="0036285C" w:rsidRPr="003D749E" w14:paraId="529EA673" w14:textId="77777777" w:rsidTr="0036285C">
        <w:trPr>
          <w:trHeight w:val="1759"/>
        </w:trPr>
        <w:tc>
          <w:tcPr>
            <w:tcW w:w="630" w:type="dxa"/>
            <w:shd w:val="clear" w:color="auto" w:fill="auto"/>
            <w:vAlign w:val="center"/>
          </w:tcPr>
          <w:p w14:paraId="5CC74B90" w14:textId="2C26464C" w:rsidR="0036285C" w:rsidRDefault="0036285C" w:rsidP="003D749E">
            <w:pPr>
              <w:wordWrap w:val="0"/>
              <w:spacing w:line="240" w:lineRule="auto"/>
              <w:jc w:val="center"/>
              <w:rPr>
                <w:rFonts w:ascii="宋体" w:eastAsia="宋体" w:hAnsi="宋体" w:cs="宋体" w:hint="eastAsia"/>
                <w:szCs w:val="21"/>
              </w:rPr>
            </w:pPr>
            <w:r>
              <w:rPr>
                <w:rFonts w:ascii="宋体" w:eastAsia="宋体" w:hAnsi="宋体" w:cs="宋体" w:hint="eastAsia"/>
                <w:szCs w:val="21"/>
              </w:rPr>
              <w:t>15</w:t>
            </w:r>
          </w:p>
        </w:tc>
        <w:tc>
          <w:tcPr>
            <w:tcW w:w="1170" w:type="dxa"/>
            <w:vAlign w:val="center"/>
          </w:tcPr>
          <w:p w14:paraId="64AAC534" w14:textId="75C5DCE2" w:rsidR="0036285C" w:rsidRDefault="0036285C" w:rsidP="003D749E">
            <w:pPr>
              <w:wordWrap w:val="0"/>
              <w:spacing w:line="240" w:lineRule="auto"/>
              <w:jc w:val="center"/>
              <w:rPr>
                <w:rFonts w:ascii="宋体" w:eastAsia="宋体" w:hAnsi="宋体" w:cs="宋体" w:hint="eastAsia"/>
                <w:szCs w:val="21"/>
              </w:rPr>
            </w:pPr>
            <w:r w:rsidRPr="003D749E">
              <w:rPr>
                <w:rFonts w:ascii="宋体" w:eastAsia="宋体" w:hAnsi="宋体" w:cs="宋体" w:hint="eastAsia"/>
                <w:szCs w:val="21"/>
              </w:rPr>
              <w:t>相城区</w:t>
            </w:r>
          </w:p>
        </w:tc>
        <w:tc>
          <w:tcPr>
            <w:tcW w:w="2175" w:type="dxa"/>
            <w:vAlign w:val="center"/>
          </w:tcPr>
          <w:p w14:paraId="065C3954" w14:textId="200F81B4"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旺盛</w:t>
            </w:r>
            <w:proofErr w:type="gramStart"/>
            <w:r w:rsidRPr="003D749E">
              <w:rPr>
                <w:rFonts w:ascii="宋体" w:eastAsia="宋体" w:hAnsi="宋体" w:cs="宋体" w:hint="eastAsia"/>
                <w:szCs w:val="21"/>
              </w:rPr>
              <w:t>路连硕包装</w:t>
            </w:r>
            <w:proofErr w:type="gramEnd"/>
            <w:r w:rsidRPr="003D749E">
              <w:rPr>
                <w:rFonts w:ascii="宋体" w:eastAsia="宋体" w:hAnsi="宋体" w:cs="宋体" w:hint="eastAsia"/>
                <w:szCs w:val="21"/>
              </w:rPr>
              <w:t>对面工厂机器半夜声音大。</w:t>
            </w:r>
          </w:p>
        </w:tc>
        <w:tc>
          <w:tcPr>
            <w:tcW w:w="10057" w:type="dxa"/>
            <w:vAlign w:val="center"/>
          </w:tcPr>
          <w:p w14:paraId="1B101266" w14:textId="3B51E6C2"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经查，该厂区共有2家在产企业，苏州奥布斯自动化科技有限公司、苏州市达思迈金属制品有限公司，分别从事机加工和喷涂作业。根据投诉人反映的问题，现场已要求企业合理安排生产时间，</w:t>
            </w:r>
            <w:proofErr w:type="gramStart"/>
            <w:r w:rsidRPr="003D749E">
              <w:rPr>
                <w:rFonts w:ascii="宋体" w:eastAsia="宋体" w:hAnsi="宋体" w:cs="宋体" w:hint="eastAsia"/>
                <w:szCs w:val="21"/>
              </w:rPr>
              <w:t>若从事</w:t>
            </w:r>
            <w:proofErr w:type="gramEnd"/>
            <w:r w:rsidRPr="003D749E">
              <w:rPr>
                <w:rFonts w:ascii="宋体" w:eastAsia="宋体" w:hAnsi="宋体" w:cs="宋体" w:hint="eastAsia"/>
                <w:szCs w:val="21"/>
              </w:rPr>
              <w:t>夜间生产工作，须做好减噪措施，减少噪音对周边环境的影响。</w:t>
            </w:r>
          </w:p>
        </w:tc>
      </w:tr>
      <w:tr w:rsidR="0036285C" w:rsidRPr="003D749E" w14:paraId="27031DD1" w14:textId="77777777" w:rsidTr="0036285C">
        <w:trPr>
          <w:trHeight w:val="1759"/>
        </w:trPr>
        <w:tc>
          <w:tcPr>
            <w:tcW w:w="630" w:type="dxa"/>
            <w:shd w:val="clear" w:color="auto" w:fill="auto"/>
            <w:vAlign w:val="center"/>
          </w:tcPr>
          <w:p w14:paraId="4A357460" w14:textId="2E2E950F" w:rsidR="0036285C" w:rsidRDefault="0036285C" w:rsidP="003D749E">
            <w:pPr>
              <w:wordWrap w:val="0"/>
              <w:spacing w:line="240" w:lineRule="auto"/>
              <w:jc w:val="center"/>
              <w:rPr>
                <w:rFonts w:ascii="宋体" w:eastAsia="宋体" w:hAnsi="宋体" w:cs="宋体" w:hint="eastAsia"/>
                <w:szCs w:val="21"/>
              </w:rPr>
            </w:pPr>
            <w:r>
              <w:rPr>
                <w:rFonts w:ascii="宋体" w:eastAsia="宋体" w:hAnsi="宋体" w:cs="宋体" w:hint="eastAsia"/>
                <w:szCs w:val="21"/>
              </w:rPr>
              <w:lastRenderedPageBreak/>
              <w:t>16</w:t>
            </w:r>
          </w:p>
        </w:tc>
        <w:tc>
          <w:tcPr>
            <w:tcW w:w="1170" w:type="dxa"/>
            <w:vAlign w:val="center"/>
          </w:tcPr>
          <w:p w14:paraId="7FBE72C5" w14:textId="55F02D2D" w:rsidR="0036285C" w:rsidRDefault="0036285C" w:rsidP="003D749E">
            <w:pPr>
              <w:wordWrap w:val="0"/>
              <w:spacing w:line="240" w:lineRule="auto"/>
              <w:jc w:val="center"/>
              <w:rPr>
                <w:rFonts w:ascii="宋体" w:eastAsia="宋体" w:hAnsi="宋体" w:cs="宋体" w:hint="eastAsia"/>
                <w:szCs w:val="21"/>
              </w:rPr>
            </w:pPr>
            <w:r w:rsidRPr="003D749E">
              <w:rPr>
                <w:rFonts w:ascii="宋体" w:eastAsia="宋体" w:hAnsi="宋体" w:cs="宋体" w:hint="eastAsia"/>
                <w:szCs w:val="21"/>
              </w:rPr>
              <w:t>姑苏区</w:t>
            </w:r>
          </w:p>
        </w:tc>
        <w:tc>
          <w:tcPr>
            <w:tcW w:w="2175" w:type="dxa"/>
            <w:vAlign w:val="center"/>
          </w:tcPr>
          <w:p w14:paraId="4845ECD9" w14:textId="1BC5E518"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景范中学中央空调外机噪声扰民</w:t>
            </w:r>
            <w:r>
              <w:rPr>
                <w:rFonts w:ascii="宋体" w:eastAsia="宋体" w:hAnsi="宋体" w:cs="宋体" w:hint="eastAsia"/>
                <w:szCs w:val="21"/>
              </w:rPr>
              <w:t>。</w:t>
            </w:r>
          </w:p>
        </w:tc>
        <w:tc>
          <w:tcPr>
            <w:tcW w:w="10057" w:type="dxa"/>
            <w:vAlign w:val="center"/>
          </w:tcPr>
          <w:p w14:paraId="3D9C0F48" w14:textId="771748F9"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 xml:space="preserve">    投诉人反映的空调外机为景范中学艺术中心空调外机，安装于景范中学艺术中心东侧屋顶上。工作人员要求景范中学负责人立即对相关设备采取降噪措施。 12月7日，景范中学负责人主动与投诉人协商后达成友好协议。景范中学承诺为彻底解决空调噪声对周边居民的影响，将两部空调移机到合适位置。</w:t>
            </w:r>
          </w:p>
        </w:tc>
      </w:tr>
      <w:tr w:rsidR="0036285C" w:rsidRPr="003D749E" w14:paraId="62031682" w14:textId="77777777" w:rsidTr="0036285C">
        <w:trPr>
          <w:trHeight w:val="1759"/>
        </w:trPr>
        <w:tc>
          <w:tcPr>
            <w:tcW w:w="630" w:type="dxa"/>
            <w:shd w:val="clear" w:color="auto" w:fill="auto"/>
            <w:vAlign w:val="center"/>
          </w:tcPr>
          <w:p w14:paraId="2B13CD57" w14:textId="7D400D2D" w:rsidR="0036285C" w:rsidRDefault="0036285C" w:rsidP="003D749E">
            <w:pPr>
              <w:wordWrap w:val="0"/>
              <w:spacing w:line="240" w:lineRule="auto"/>
              <w:jc w:val="center"/>
              <w:rPr>
                <w:rFonts w:ascii="宋体" w:eastAsia="宋体" w:hAnsi="宋体" w:cs="宋体" w:hint="eastAsia"/>
                <w:szCs w:val="21"/>
              </w:rPr>
            </w:pPr>
            <w:r>
              <w:rPr>
                <w:rFonts w:ascii="宋体" w:eastAsia="宋体" w:hAnsi="宋体" w:cs="宋体" w:hint="eastAsia"/>
                <w:szCs w:val="21"/>
              </w:rPr>
              <w:t>17</w:t>
            </w:r>
          </w:p>
        </w:tc>
        <w:tc>
          <w:tcPr>
            <w:tcW w:w="1170" w:type="dxa"/>
            <w:vAlign w:val="center"/>
          </w:tcPr>
          <w:p w14:paraId="31B94392" w14:textId="05598090" w:rsidR="0036285C" w:rsidRDefault="0036285C" w:rsidP="003D749E">
            <w:pPr>
              <w:wordWrap w:val="0"/>
              <w:spacing w:line="240" w:lineRule="auto"/>
              <w:jc w:val="center"/>
              <w:rPr>
                <w:rFonts w:ascii="宋体" w:eastAsia="宋体" w:hAnsi="宋体" w:cs="宋体" w:hint="eastAsia"/>
                <w:szCs w:val="21"/>
              </w:rPr>
            </w:pPr>
            <w:r w:rsidRPr="003D749E">
              <w:rPr>
                <w:rFonts w:ascii="宋体" w:eastAsia="宋体" w:hAnsi="宋体" w:cs="宋体" w:hint="eastAsia"/>
                <w:szCs w:val="21"/>
              </w:rPr>
              <w:t>姑苏区</w:t>
            </w:r>
          </w:p>
        </w:tc>
        <w:tc>
          <w:tcPr>
            <w:tcW w:w="2175" w:type="dxa"/>
            <w:vAlign w:val="center"/>
          </w:tcPr>
          <w:p w14:paraId="2B61FE06" w14:textId="558C4F6E"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南通建工集团股份有限公司噪声扰民</w:t>
            </w:r>
          </w:p>
        </w:tc>
        <w:tc>
          <w:tcPr>
            <w:tcW w:w="10057" w:type="dxa"/>
            <w:vAlign w:val="center"/>
          </w:tcPr>
          <w:p w14:paraId="695AF8AE" w14:textId="645E33E7"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投诉人反映的工程项目名称为金</w:t>
            </w:r>
            <w:proofErr w:type="gramStart"/>
            <w:r w:rsidRPr="003D749E">
              <w:rPr>
                <w:rFonts w:ascii="宋体" w:eastAsia="宋体" w:hAnsi="宋体" w:cs="宋体" w:hint="eastAsia"/>
                <w:szCs w:val="21"/>
              </w:rPr>
              <w:t>阊</w:t>
            </w:r>
            <w:proofErr w:type="gramEnd"/>
            <w:r w:rsidRPr="003D749E">
              <w:rPr>
                <w:rFonts w:ascii="宋体" w:eastAsia="宋体" w:hAnsi="宋体" w:cs="宋体" w:hint="eastAsia"/>
                <w:szCs w:val="21"/>
              </w:rPr>
              <w:t>医院迁建工程，建设单位为苏州金阊医院，施工单位为南通建工集团股份有限公司。经12月12日现场查勘，金</w:t>
            </w:r>
            <w:proofErr w:type="gramStart"/>
            <w:r w:rsidRPr="003D749E">
              <w:rPr>
                <w:rFonts w:ascii="宋体" w:eastAsia="宋体" w:hAnsi="宋体" w:cs="宋体" w:hint="eastAsia"/>
                <w:szCs w:val="21"/>
              </w:rPr>
              <w:t>阊</w:t>
            </w:r>
            <w:proofErr w:type="gramEnd"/>
            <w:r w:rsidRPr="003D749E">
              <w:rPr>
                <w:rFonts w:ascii="宋体" w:eastAsia="宋体" w:hAnsi="宋体" w:cs="宋体" w:hint="eastAsia"/>
                <w:szCs w:val="21"/>
              </w:rPr>
              <w:t>医院迁建工程项目东侧为</w:t>
            </w:r>
            <w:proofErr w:type="gramStart"/>
            <w:r w:rsidRPr="003D749E">
              <w:rPr>
                <w:rFonts w:ascii="宋体" w:eastAsia="宋体" w:hAnsi="宋体" w:cs="宋体" w:hint="eastAsia"/>
                <w:szCs w:val="21"/>
              </w:rPr>
              <w:t>彩香路</w:t>
            </w:r>
            <w:proofErr w:type="gramEnd"/>
            <w:r w:rsidRPr="003D749E">
              <w:rPr>
                <w:rFonts w:ascii="宋体" w:eastAsia="宋体" w:hAnsi="宋体" w:cs="宋体" w:hint="eastAsia"/>
                <w:szCs w:val="21"/>
              </w:rPr>
              <w:t>、南侧为</w:t>
            </w:r>
            <w:proofErr w:type="gramStart"/>
            <w:r w:rsidRPr="003D749E">
              <w:rPr>
                <w:rFonts w:ascii="宋体" w:eastAsia="宋体" w:hAnsi="宋体" w:cs="宋体" w:hint="eastAsia"/>
                <w:szCs w:val="21"/>
              </w:rPr>
              <w:t>彩香一</w:t>
            </w:r>
            <w:proofErr w:type="gramEnd"/>
            <w:r w:rsidRPr="003D749E">
              <w:rPr>
                <w:rFonts w:ascii="宋体" w:eastAsia="宋体" w:hAnsi="宋体" w:cs="宋体" w:hint="eastAsia"/>
                <w:szCs w:val="21"/>
              </w:rPr>
              <w:t>村菜场、西侧为桐</w:t>
            </w:r>
            <w:proofErr w:type="gramStart"/>
            <w:r w:rsidRPr="003D749E">
              <w:rPr>
                <w:rFonts w:ascii="宋体" w:eastAsia="宋体" w:hAnsi="宋体" w:cs="宋体" w:hint="eastAsia"/>
                <w:szCs w:val="21"/>
              </w:rPr>
              <w:t>泾</w:t>
            </w:r>
            <w:proofErr w:type="gramEnd"/>
            <w:r w:rsidRPr="003D749E">
              <w:rPr>
                <w:rFonts w:ascii="宋体" w:eastAsia="宋体" w:hAnsi="宋体" w:cs="宋体" w:hint="eastAsia"/>
                <w:szCs w:val="21"/>
              </w:rPr>
              <w:t>北路、北侧为金门路，施工工期：2020年5月-2024年5月，目前处于地下室施工阶段（</w:t>
            </w:r>
            <w:proofErr w:type="gramStart"/>
            <w:r w:rsidRPr="003D749E">
              <w:rPr>
                <w:rFonts w:ascii="宋体" w:eastAsia="宋体" w:hAnsi="宋体" w:cs="宋体" w:hint="eastAsia"/>
                <w:szCs w:val="21"/>
              </w:rPr>
              <w:t>支撑梁及栈桥</w:t>
            </w:r>
            <w:proofErr w:type="gramEnd"/>
            <w:r w:rsidRPr="003D749E">
              <w:rPr>
                <w:rFonts w:ascii="宋体" w:eastAsia="宋体" w:hAnsi="宋体" w:cs="宋体" w:hint="eastAsia"/>
                <w:szCs w:val="21"/>
              </w:rPr>
              <w:t>破碎</w:t>
            </w:r>
            <w:proofErr w:type="gramStart"/>
            <w:r w:rsidRPr="003D749E">
              <w:rPr>
                <w:rFonts w:ascii="宋体" w:eastAsia="宋体" w:hAnsi="宋体" w:cs="宋体" w:hint="eastAsia"/>
                <w:szCs w:val="21"/>
              </w:rPr>
              <w:t>拆撑及</w:t>
            </w:r>
            <w:proofErr w:type="gramEnd"/>
            <w:r w:rsidRPr="003D749E">
              <w:rPr>
                <w:rFonts w:ascii="宋体" w:eastAsia="宋体" w:hAnsi="宋体" w:cs="宋体" w:hint="eastAsia"/>
                <w:szCs w:val="21"/>
              </w:rPr>
              <w:t>结构施工），主要噪声为挖机（带破碎头）破碎施工时产生。工作人员现场对施工单位负责人进行了宣传教育工作，并要求施工方遵守《中华人民共和国环境噪声污染防治法》和《苏州市建筑施工噪声污染防治管理规定》的规定，夜间22点以后到早上6点之前禁止夜间施工</w:t>
            </w:r>
            <w:r>
              <w:rPr>
                <w:rFonts w:ascii="宋体" w:eastAsia="宋体" w:hAnsi="宋体" w:cs="宋体" w:hint="eastAsia"/>
                <w:szCs w:val="21"/>
              </w:rPr>
              <w:t>，</w:t>
            </w:r>
            <w:r w:rsidRPr="003D749E">
              <w:rPr>
                <w:rFonts w:ascii="宋体" w:eastAsia="宋体" w:hAnsi="宋体" w:cs="宋体" w:hint="eastAsia"/>
                <w:szCs w:val="21"/>
              </w:rPr>
              <w:t>要求施工单位充分考虑居民诉求，合理调整破碎施工作业时间，降低对周边居民的影响。</w:t>
            </w:r>
          </w:p>
        </w:tc>
      </w:tr>
      <w:tr w:rsidR="0036285C" w:rsidRPr="003D749E" w14:paraId="0B03762F" w14:textId="77777777" w:rsidTr="0036285C">
        <w:trPr>
          <w:trHeight w:val="1759"/>
        </w:trPr>
        <w:tc>
          <w:tcPr>
            <w:tcW w:w="630" w:type="dxa"/>
            <w:shd w:val="clear" w:color="auto" w:fill="auto"/>
            <w:vAlign w:val="center"/>
          </w:tcPr>
          <w:p w14:paraId="01CD371D" w14:textId="304611EC" w:rsidR="0036285C" w:rsidRDefault="0036285C" w:rsidP="003D749E">
            <w:pPr>
              <w:wordWrap w:val="0"/>
              <w:spacing w:line="240" w:lineRule="auto"/>
              <w:jc w:val="center"/>
              <w:rPr>
                <w:rFonts w:ascii="宋体" w:eastAsia="宋体" w:hAnsi="宋体" w:cs="宋体" w:hint="eastAsia"/>
                <w:szCs w:val="21"/>
              </w:rPr>
            </w:pPr>
            <w:r>
              <w:rPr>
                <w:rFonts w:ascii="宋体" w:eastAsia="宋体" w:hAnsi="宋体" w:cs="宋体" w:hint="eastAsia"/>
                <w:szCs w:val="21"/>
              </w:rPr>
              <w:t>18</w:t>
            </w:r>
          </w:p>
        </w:tc>
        <w:tc>
          <w:tcPr>
            <w:tcW w:w="1170" w:type="dxa"/>
            <w:vAlign w:val="center"/>
          </w:tcPr>
          <w:p w14:paraId="38C7F208" w14:textId="16383AE7" w:rsidR="0036285C" w:rsidRDefault="0036285C" w:rsidP="003D749E">
            <w:pPr>
              <w:wordWrap w:val="0"/>
              <w:spacing w:line="240" w:lineRule="auto"/>
              <w:jc w:val="center"/>
              <w:rPr>
                <w:rFonts w:ascii="宋体" w:eastAsia="宋体" w:hAnsi="宋体" w:cs="宋体" w:hint="eastAsia"/>
                <w:szCs w:val="21"/>
              </w:rPr>
            </w:pPr>
            <w:r w:rsidRPr="003D749E">
              <w:rPr>
                <w:rFonts w:ascii="宋体" w:eastAsia="宋体" w:hAnsi="宋体" w:cs="宋体" w:hint="eastAsia"/>
                <w:szCs w:val="21"/>
              </w:rPr>
              <w:t>姑苏区</w:t>
            </w:r>
          </w:p>
        </w:tc>
        <w:tc>
          <w:tcPr>
            <w:tcW w:w="2175" w:type="dxa"/>
            <w:vAlign w:val="center"/>
          </w:tcPr>
          <w:p w14:paraId="699CF3F9" w14:textId="3D5AFF14" w:rsidR="0036285C" w:rsidRDefault="0036285C" w:rsidP="001E6BDF">
            <w:pPr>
              <w:wordWrap w:val="0"/>
              <w:spacing w:line="240" w:lineRule="auto"/>
              <w:jc w:val="left"/>
              <w:rPr>
                <w:rFonts w:ascii="宋体" w:eastAsia="宋体" w:hAnsi="宋体" w:cs="宋体" w:hint="eastAsia"/>
                <w:szCs w:val="21"/>
              </w:rPr>
            </w:pPr>
            <w:proofErr w:type="gramStart"/>
            <w:r w:rsidRPr="003D749E">
              <w:rPr>
                <w:rFonts w:ascii="宋体" w:eastAsia="宋体" w:hAnsi="宋体" w:cs="宋体" w:hint="eastAsia"/>
                <w:szCs w:val="21"/>
              </w:rPr>
              <w:t>苏疆餐饮</w:t>
            </w:r>
            <w:proofErr w:type="gramEnd"/>
            <w:r w:rsidRPr="003D749E">
              <w:rPr>
                <w:rFonts w:ascii="宋体" w:eastAsia="宋体" w:hAnsi="宋体" w:cs="宋体" w:hint="eastAsia"/>
                <w:szCs w:val="21"/>
              </w:rPr>
              <w:t>店油烟扰民</w:t>
            </w:r>
          </w:p>
        </w:tc>
        <w:tc>
          <w:tcPr>
            <w:tcW w:w="10057" w:type="dxa"/>
            <w:vAlign w:val="center"/>
          </w:tcPr>
          <w:p w14:paraId="45488AD9" w14:textId="6F2A5E9C" w:rsidR="0036285C"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投诉人反映的新开烧烤店为姑</w:t>
            </w:r>
            <w:proofErr w:type="gramStart"/>
            <w:r w:rsidRPr="003D749E">
              <w:rPr>
                <w:rFonts w:ascii="宋体" w:eastAsia="宋体" w:hAnsi="宋体" w:cs="宋体" w:hint="eastAsia"/>
                <w:szCs w:val="21"/>
              </w:rPr>
              <w:t>苏区苏疆餐饮</w:t>
            </w:r>
            <w:proofErr w:type="gramEnd"/>
            <w:r w:rsidRPr="003D749E">
              <w:rPr>
                <w:rFonts w:ascii="宋体" w:eastAsia="宋体" w:hAnsi="宋体" w:cs="宋体" w:hint="eastAsia"/>
                <w:szCs w:val="21"/>
              </w:rPr>
              <w:t>店，该店有营业执照，注册时间为2022年10月24日。12月12日晚上，工作人员对该餐饮店现场检查，该店正在营业中，店内有一台烧烤炉，自带油烟净化装置，油烟经管道高空排放。负责人表示该店自12月10日开始试营业。工作人员要求负责人立即进一步对油烟净化装置进行改造和调试维护，确保油烟净化器正常使用及定期清洗。店门口揽客音箱降低音量，减少噪声对周边居民影响。12月13日，该店已联系专业维修人员对油烟管道进行调整及调试。</w:t>
            </w:r>
          </w:p>
        </w:tc>
      </w:tr>
      <w:tr w:rsidR="0036285C" w:rsidRPr="003D749E" w14:paraId="1A3AD402" w14:textId="77777777" w:rsidTr="0036285C">
        <w:trPr>
          <w:trHeight w:val="1757"/>
        </w:trPr>
        <w:tc>
          <w:tcPr>
            <w:tcW w:w="630" w:type="dxa"/>
            <w:shd w:val="clear" w:color="auto" w:fill="auto"/>
            <w:vAlign w:val="center"/>
          </w:tcPr>
          <w:p w14:paraId="248AD1BB" w14:textId="74920ADF"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t>19</w:t>
            </w:r>
          </w:p>
        </w:tc>
        <w:tc>
          <w:tcPr>
            <w:tcW w:w="1170" w:type="dxa"/>
            <w:vAlign w:val="center"/>
          </w:tcPr>
          <w:p w14:paraId="7C9CAF19" w14:textId="109FE1C2"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t>苏州工业园区</w:t>
            </w:r>
          </w:p>
        </w:tc>
        <w:tc>
          <w:tcPr>
            <w:tcW w:w="2175" w:type="dxa"/>
            <w:vAlign w:val="center"/>
          </w:tcPr>
          <w:p w14:paraId="21F64CD1" w14:textId="72FA0140" w:rsidR="0036285C" w:rsidRPr="001E6BDF"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反映钟园路与</w:t>
            </w:r>
            <w:proofErr w:type="gramStart"/>
            <w:r w:rsidRPr="003D749E">
              <w:rPr>
                <w:rFonts w:ascii="宋体" w:eastAsia="宋体" w:hAnsi="宋体" w:cs="宋体" w:hint="eastAsia"/>
                <w:szCs w:val="21"/>
              </w:rPr>
              <w:t>津梁路</w:t>
            </w:r>
            <w:proofErr w:type="gramEnd"/>
            <w:r w:rsidRPr="003D749E">
              <w:rPr>
                <w:rFonts w:ascii="宋体" w:eastAsia="宋体" w:hAnsi="宋体" w:cs="宋体" w:hint="eastAsia"/>
                <w:szCs w:val="21"/>
              </w:rPr>
              <w:t>交叉口工地施工噪声扰民问题</w:t>
            </w:r>
          </w:p>
        </w:tc>
        <w:tc>
          <w:tcPr>
            <w:tcW w:w="10057" w:type="dxa"/>
            <w:vAlign w:val="center"/>
          </w:tcPr>
          <w:p w14:paraId="7D908B41" w14:textId="77777777" w:rsidR="0036285C" w:rsidRPr="003D749E"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经核实，被投诉的施工项目为DK20220003地块项目，该项目建设单位为苏州招华房地产开发有限公司，施工单位为上海家树建设集团有限公司，该项目前处于混凝土浇筑作业。</w:t>
            </w:r>
          </w:p>
          <w:p w14:paraId="2D3B2FA1" w14:textId="39B60DA8" w:rsidR="0036285C" w:rsidRPr="003D749E"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苏州工业园区生态环境局执法人员于2022年1</w:t>
            </w:r>
            <w:r w:rsidRPr="003D749E">
              <w:rPr>
                <w:rFonts w:ascii="宋体" w:eastAsia="宋体" w:hAnsi="宋体" w:cs="宋体"/>
                <w:szCs w:val="21"/>
              </w:rPr>
              <w:t>1</w:t>
            </w:r>
            <w:r w:rsidRPr="003D749E">
              <w:rPr>
                <w:rFonts w:ascii="宋体" w:eastAsia="宋体" w:hAnsi="宋体" w:cs="宋体" w:hint="eastAsia"/>
                <w:szCs w:val="21"/>
              </w:rPr>
              <w:t>月1</w:t>
            </w:r>
            <w:r w:rsidRPr="003D749E">
              <w:rPr>
                <w:rFonts w:ascii="宋体" w:eastAsia="宋体" w:hAnsi="宋体" w:cs="宋体"/>
                <w:szCs w:val="21"/>
              </w:rPr>
              <w:t>3</w:t>
            </w:r>
            <w:r w:rsidRPr="003D749E">
              <w:rPr>
                <w:rFonts w:ascii="宋体" w:eastAsia="宋体" w:hAnsi="宋体" w:cs="宋体" w:hint="eastAsia"/>
                <w:szCs w:val="21"/>
              </w:rPr>
              <w:t>日、1</w:t>
            </w:r>
            <w:r w:rsidRPr="003D749E">
              <w:rPr>
                <w:rFonts w:ascii="宋体" w:eastAsia="宋体" w:hAnsi="宋体" w:cs="宋体"/>
                <w:szCs w:val="21"/>
              </w:rPr>
              <w:t>1</w:t>
            </w:r>
            <w:r w:rsidRPr="003D749E">
              <w:rPr>
                <w:rFonts w:ascii="宋体" w:eastAsia="宋体" w:hAnsi="宋体" w:cs="宋体" w:hint="eastAsia"/>
                <w:szCs w:val="21"/>
              </w:rPr>
              <w:t>月2</w:t>
            </w:r>
            <w:r w:rsidRPr="003D749E">
              <w:rPr>
                <w:rFonts w:ascii="宋体" w:eastAsia="宋体" w:hAnsi="宋体" w:cs="宋体"/>
                <w:szCs w:val="21"/>
              </w:rPr>
              <w:t>5</w:t>
            </w:r>
            <w:r w:rsidRPr="003D749E">
              <w:rPr>
                <w:rFonts w:ascii="宋体" w:eastAsia="宋体" w:hAnsi="宋体" w:cs="宋体" w:hint="eastAsia"/>
                <w:szCs w:val="21"/>
              </w:rPr>
              <w:t>日两次对该施工项目进行了现场检查，均发现该项目有未经许可违规夜间施工作业的情况，执法人员约谈其主要负责人，要求施工方做好施工现场的环境管理，合理安排施工工期，在未取得夜间施工作业许可的情况下不得擅自进行夜间施工作业，合理安排施工作业时间，避免夜间施工。</w:t>
            </w:r>
          </w:p>
          <w:p w14:paraId="3A639AEA" w14:textId="420B80E1" w:rsidR="0036285C" w:rsidRPr="001E6BDF" w:rsidRDefault="0036285C" w:rsidP="001E6BDF">
            <w:pPr>
              <w:wordWrap w:val="0"/>
              <w:spacing w:line="240" w:lineRule="auto"/>
              <w:jc w:val="left"/>
              <w:rPr>
                <w:rFonts w:ascii="宋体" w:eastAsia="宋体" w:hAnsi="宋体" w:cs="宋体" w:hint="eastAsia"/>
                <w:szCs w:val="21"/>
              </w:rPr>
            </w:pPr>
            <w:r w:rsidRPr="003D749E">
              <w:rPr>
                <w:rFonts w:ascii="宋体" w:eastAsia="宋体" w:hAnsi="宋体" w:cs="宋体" w:hint="eastAsia"/>
                <w:szCs w:val="21"/>
              </w:rPr>
              <w:t>苏州工业园区生态环境局已对以上两次违规夜间施工作业的违法行为立案处罚，后续，将加大对该项目的环境巡查力度，一旦查实施工</w:t>
            </w:r>
            <w:proofErr w:type="gramStart"/>
            <w:r w:rsidRPr="003D749E">
              <w:rPr>
                <w:rFonts w:ascii="宋体" w:eastAsia="宋体" w:hAnsi="宋体" w:cs="宋体" w:hint="eastAsia"/>
                <w:szCs w:val="21"/>
              </w:rPr>
              <w:t>方存在</w:t>
            </w:r>
            <w:proofErr w:type="gramEnd"/>
            <w:r w:rsidRPr="003D749E">
              <w:rPr>
                <w:rFonts w:ascii="宋体" w:eastAsia="宋体" w:hAnsi="宋体" w:cs="宋体" w:hint="eastAsia"/>
                <w:szCs w:val="21"/>
              </w:rPr>
              <w:t>违法施工行为，将严格按照环保相关法律法规要求进行处置。</w:t>
            </w:r>
          </w:p>
        </w:tc>
      </w:tr>
      <w:tr w:rsidR="0036285C" w:rsidRPr="003D749E" w14:paraId="2B85A68C" w14:textId="77777777" w:rsidTr="0036285C">
        <w:trPr>
          <w:trHeight w:val="1757"/>
        </w:trPr>
        <w:tc>
          <w:tcPr>
            <w:tcW w:w="630" w:type="dxa"/>
            <w:shd w:val="clear" w:color="auto" w:fill="auto"/>
            <w:vAlign w:val="center"/>
          </w:tcPr>
          <w:p w14:paraId="5DE41D3A" w14:textId="0ED096D1" w:rsidR="0036285C" w:rsidRDefault="001D6AC9" w:rsidP="003D749E">
            <w:pPr>
              <w:wordWrap w:val="0"/>
              <w:spacing w:line="240" w:lineRule="auto"/>
              <w:jc w:val="center"/>
              <w:rPr>
                <w:rFonts w:ascii="宋体" w:eastAsia="宋体" w:hAnsi="宋体" w:cs="宋体"/>
                <w:szCs w:val="21"/>
              </w:rPr>
            </w:pPr>
            <w:r>
              <w:rPr>
                <w:rFonts w:ascii="宋体" w:eastAsia="宋体" w:hAnsi="宋体" w:cs="宋体" w:hint="eastAsia"/>
                <w:szCs w:val="21"/>
              </w:rPr>
              <w:lastRenderedPageBreak/>
              <w:t>2</w:t>
            </w:r>
            <w:r>
              <w:rPr>
                <w:rFonts w:ascii="宋体" w:eastAsia="宋体" w:hAnsi="宋体" w:cs="宋体"/>
                <w:szCs w:val="21"/>
              </w:rPr>
              <w:t>0</w:t>
            </w:r>
          </w:p>
        </w:tc>
        <w:tc>
          <w:tcPr>
            <w:tcW w:w="1170" w:type="dxa"/>
            <w:vAlign w:val="center"/>
          </w:tcPr>
          <w:p w14:paraId="1342255F" w14:textId="68C1C904" w:rsidR="0036285C" w:rsidRDefault="0036285C" w:rsidP="003D749E">
            <w:pPr>
              <w:wordWrap w:val="0"/>
              <w:spacing w:line="240" w:lineRule="auto"/>
              <w:jc w:val="center"/>
              <w:rPr>
                <w:rFonts w:ascii="宋体" w:eastAsia="宋体" w:hAnsi="宋体" w:cs="宋体"/>
                <w:szCs w:val="21"/>
              </w:rPr>
            </w:pPr>
            <w:r>
              <w:rPr>
                <w:rFonts w:ascii="宋体" w:eastAsia="宋体" w:hAnsi="宋体" w:cs="宋体" w:hint="eastAsia"/>
                <w:szCs w:val="21"/>
              </w:rPr>
              <w:t>虎丘区</w:t>
            </w:r>
          </w:p>
        </w:tc>
        <w:tc>
          <w:tcPr>
            <w:tcW w:w="2175" w:type="dxa"/>
            <w:vAlign w:val="center"/>
          </w:tcPr>
          <w:p w14:paraId="6BA0652E" w14:textId="653C15F3"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hint="eastAsia"/>
                <w:szCs w:val="21"/>
              </w:rPr>
              <w:t>新区宝</w:t>
            </w:r>
            <w:proofErr w:type="gramStart"/>
            <w:r w:rsidRPr="003D749E">
              <w:rPr>
                <w:rFonts w:ascii="宋体" w:eastAsia="宋体" w:hAnsi="宋体" w:cs="宋体" w:hint="eastAsia"/>
                <w:szCs w:val="21"/>
              </w:rPr>
              <w:t>带熙岸</w:t>
            </w:r>
            <w:proofErr w:type="gramEnd"/>
            <w:r w:rsidRPr="003D749E">
              <w:rPr>
                <w:rFonts w:ascii="宋体" w:eastAsia="宋体" w:hAnsi="宋体" w:cs="宋体" w:hint="eastAsia"/>
                <w:szCs w:val="21"/>
              </w:rPr>
              <w:t>花园小区北门对面，一直会排放白色的烟雾？请问居民区可以排放这个不知道什么的烟雾吗？</w:t>
            </w:r>
            <w:r>
              <w:rPr>
                <w:rFonts w:ascii="宋体" w:eastAsia="宋体" w:hAnsi="宋体" w:cs="宋体"/>
                <w:szCs w:val="21"/>
              </w:rPr>
              <w:t xml:space="preserve"> </w:t>
            </w:r>
          </w:p>
        </w:tc>
        <w:tc>
          <w:tcPr>
            <w:tcW w:w="10057" w:type="dxa"/>
            <w:vAlign w:val="center"/>
          </w:tcPr>
          <w:p w14:paraId="03569458" w14:textId="7CC30A85" w:rsidR="0036285C" w:rsidRDefault="0036285C" w:rsidP="001E6BDF">
            <w:pPr>
              <w:wordWrap w:val="0"/>
              <w:spacing w:line="240" w:lineRule="auto"/>
              <w:jc w:val="left"/>
              <w:rPr>
                <w:rFonts w:ascii="宋体" w:eastAsia="宋体" w:hAnsi="宋体" w:cs="宋体"/>
                <w:szCs w:val="21"/>
              </w:rPr>
            </w:pPr>
            <w:r w:rsidRPr="003D749E">
              <w:rPr>
                <w:rFonts w:ascii="宋体" w:eastAsia="宋体" w:hAnsi="宋体" w:cs="宋体"/>
                <w:szCs w:val="21"/>
              </w:rPr>
              <w:t>现场检查时该公司正在运行，是一家以天然气为原料的热电厂，主要承担周边区域的供电、供热社会服务功能。项目于2012年7月16日取得江苏省环境保护厅关于对华能苏州燃机热电联产工程环境影响报告书的批复，设备为两套双轴配置的E级燃气轮机机组，工艺流程：燃气－蒸汽联合循环机组由燃气轮机、余热回收锅炉与汽轮机以及发电机组成。具有一定压力的清洁天然气和经过压气机压缩后的空气一起进入燃气轮机的燃烧室内，形成的高温高压燃气进入透平</w:t>
            </w:r>
            <w:proofErr w:type="gramStart"/>
            <w:r w:rsidRPr="003D749E">
              <w:rPr>
                <w:rFonts w:ascii="宋体" w:eastAsia="宋体" w:hAnsi="宋体" w:cs="宋体"/>
                <w:szCs w:val="21"/>
              </w:rPr>
              <w:t>作功</w:t>
            </w:r>
            <w:proofErr w:type="gramEnd"/>
            <w:r w:rsidRPr="003D749E">
              <w:rPr>
                <w:rFonts w:ascii="宋体" w:eastAsia="宋体" w:hAnsi="宋体" w:cs="宋体"/>
                <w:szCs w:val="21"/>
              </w:rPr>
              <w:t>。</w:t>
            </w:r>
            <w:proofErr w:type="gramStart"/>
            <w:r w:rsidRPr="003D749E">
              <w:rPr>
                <w:rFonts w:ascii="宋体" w:eastAsia="宋体" w:hAnsi="宋体" w:cs="宋体"/>
                <w:szCs w:val="21"/>
              </w:rPr>
              <w:t>作功</w:t>
            </w:r>
            <w:proofErr w:type="gramEnd"/>
            <w:r w:rsidRPr="003D749E">
              <w:rPr>
                <w:rFonts w:ascii="宋体" w:eastAsia="宋体" w:hAnsi="宋体" w:cs="宋体"/>
                <w:szCs w:val="21"/>
              </w:rPr>
              <w:t>后的燃气再进入余热锅炉加热、蒸发锅炉给水，产生的蒸汽推动蒸汽轮机发电，排放物主要为氮氧化物、二氧化碳和水蒸气，因此居民能看到的大量白色烟雾主要是水蒸气。</w:t>
            </w:r>
          </w:p>
        </w:tc>
      </w:tr>
    </w:tbl>
    <w:p w14:paraId="79C8C0F5" w14:textId="77777777" w:rsidR="00E433FE" w:rsidRDefault="00E433FE">
      <w:pPr>
        <w:wordWrap w:val="0"/>
        <w:spacing w:line="240" w:lineRule="auto"/>
        <w:jc w:val="center"/>
        <w:rPr>
          <w:rFonts w:ascii="宋体" w:eastAsia="宋体" w:hAnsi="宋体" w:cs="宋体"/>
          <w:szCs w:val="21"/>
        </w:rPr>
      </w:pPr>
    </w:p>
    <w:sectPr w:rsidR="00E433F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1550" w14:textId="77777777" w:rsidR="00C110A2" w:rsidRDefault="00C110A2">
      <w:pPr>
        <w:spacing w:line="240" w:lineRule="auto"/>
      </w:pPr>
      <w:r>
        <w:separator/>
      </w:r>
    </w:p>
  </w:endnote>
  <w:endnote w:type="continuationSeparator" w:id="0">
    <w:p w14:paraId="52BD2A04" w14:textId="77777777" w:rsidR="00C110A2" w:rsidRDefault="00C11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50DA" w14:textId="77777777" w:rsidR="00C110A2" w:rsidRDefault="00C110A2">
      <w:pPr>
        <w:spacing w:line="240" w:lineRule="auto"/>
      </w:pPr>
      <w:r>
        <w:separator/>
      </w:r>
    </w:p>
  </w:footnote>
  <w:footnote w:type="continuationSeparator" w:id="0">
    <w:p w14:paraId="0ADF1C4C" w14:textId="77777777" w:rsidR="00C110A2" w:rsidRDefault="00C110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D178E"/>
    <w:multiLevelType w:val="hybridMultilevel"/>
    <w:tmpl w:val="F8FA253E"/>
    <w:lvl w:ilvl="0" w:tplc="4888F842">
      <w:start w:val="1"/>
      <w:numFmt w:val="chineseCountingThousand"/>
      <w:lvlText w:val="%1、"/>
      <w:lvlJc w:val="left"/>
      <w:pPr>
        <w:ind w:left="420"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087506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VhNTdjNDY1MGIzOTM4NDZjY2RiY2VjMjQ5NjUzNzIifQ=="/>
  </w:docVars>
  <w:rsids>
    <w:rsidRoot w:val="005C4F0B"/>
    <w:rsid w:val="C9B5B964"/>
    <w:rsid w:val="F2CF517A"/>
    <w:rsid w:val="FBE5617B"/>
    <w:rsid w:val="FF7ED737"/>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8181C5D"/>
    <w:rsid w:val="093B6F8C"/>
    <w:rsid w:val="0A1B72D7"/>
    <w:rsid w:val="0BF14031"/>
    <w:rsid w:val="0CC35AEB"/>
    <w:rsid w:val="0DD36AA1"/>
    <w:rsid w:val="0DEB3CA7"/>
    <w:rsid w:val="105D6440"/>
    <w:rsid w:val="17355F81"/>
    <w:rsid w:val="176215F0"/>
    <w:rsid w:val="19182570"/>
    <w:rsid w:val="192F6042"/>
    <w:rsid w:val="1D3C3AC6"/>
    <w:rsid w:val="2D0D234A"/>
    <w:rsid w:val="3260395B"/>
    <w:rsid w:val="32700C9C"/>
    <w:rsid w:val="35207040"/>
    <w:rsid w:val="39D53E6B"/>
    <w:rsid w:val="3AB833F9"/>
    <w:rsid w:val="3E6E2A5D"/>
    <w:rsid w:val="3E9B2C5F"/>
    <w:rsid w:val="3EE415D1"/>
    <w:rsid w:val="410B3879"/>
    <w:rsid w:val="446472DA"/>
    <w:rsid w:val="48A67D4C"/>
    <w:rsid w:val="48CB06A1"/>
    <w:rsid w:val="4BA103CE"/>
    <w:rsid w:val="4C942D3E"/>
    <w:rsid w:val="4CC00B43"/>
    <w:rsid w:val="512B18C7"/>
    <w:rsid w:val="51417B1F"/>
    <w:rsid w:val="51622C53"/>
    <w:rsid w:val="52C82BF9"/>
    <w:rsid w:val="53FD412E"/>
    <w:rsid w:val="57636645"/>
    <w:rsid w:val="65670581"/>
    <w:rsid w:val="679F16DF"/>
    <w:rsid w:val="67A76C21"/>
    <w:rsid w:val="6D50391E"/>
    <w:rsid w:val="6EF72AC8"/>
    <w:rsid w:val="745F5D7C"/>
    <w:rsid w:val="768F13A2"/>
    <w:rsid w:val="7795250B"/>
    <w:rsid w:val="7D444204"/>
    <w:rsid w:val="7F1372B6"/>
    <w:rsid w:val="7F2350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78D3"/>
  <w15:docId w15:val="{02D91B4A-CDDA-4EBF-9AB0-E4708DD6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240" w:lineRule="exact"/>
      <w:jc w:val="both"/>
    </w:pPr>
    <w:rPr>
      <w:kern w:val="2"/>
      <w:sz w:val="21"/>
      <w:szCs w:val="22"/>
    </w:rPr>
  </w:style>
  <w:style w:type="paragraph" w:styleId="3">
    <w:name w:val="heading 3"/>
    <w:basedOn w:val="a"/>
    <w:next w:val="a"/>
    <w:link w:val="30"/>
    <w:qFormat/>
    <w:pPr>
      <w:widowControl/>
      <w:spacing w:before="100" w:beforeAutospacing="1" w:after="100" w:afterAutospacing="1" w:line="240" w:lineRule="auto"/>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eastAsia="宋体" w:hAnsi="Calibri" w:cs="Times New Roman"/>
      <w:sz w:val="21"/>
      <w:szCs w:val="22"/>
    </w:rPr>
  </w:style>
  <w:style w:type="paragraph" w:styleId="a4">
    <w:name w:val="footer"/>
    <w:basedOn w:val="a"/>
    <w:link w:val="a5"/>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sz w:val="24"/>
      <w:szCs w:val="24"/>
    </w:rPr>
  </w:style>
  <w:style w:type="paragraph" w:styleId="a8">
    <w:name w:val="Normal (Web)"/>
    <w:basedOn w:val="a"/>
    <w:uiPriority w:val="99"/>
    <w:unhideWhenUsed/>
    <w:qFormat/>
    <w:pPr>
      <w:widowControl/>
      <w:spacing w:before="75" w:after="75" w:line="240" w:lineRule="auto"/>
      <w:jc w:val="left"/>
    </w:pPr>
    <w:rPr>
      <w:rFonts w:ascii="宋体" w:eastAsia="宋体" w:hAnsi="宋体" w:cs="宋体"/>
      <w:kern w:val="0"/>
      <w:sz w:val="24"/>
      <w:szCs w:val="24"/>
    </w:rPr>
  </w:style>
  <w:style w:type="table" w:styleId="a9">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1"/>
    <w:uiPriority w:val="22"/>
    <w:qFormat/>
    <w:rPr>
      <w:b/>
      <w:bCs/>
    </w:rPr>
  </w:style>
  <w:style w:type="character" w:styleId="ab">
    <w:name w:val="Hyperlink"/>
    <w:basedOn w:val="a1"/>
    <w:qFormat/>
    <w:rPr>
      <w:color w:val="0000FF"/>
      <w:u w:val="single"/>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HTML0">
    <w:name w:val="HTML 预设格式 字符"/>
    <w:basedOn w:val="a1"/>
    <w:link w:val="HTML"/>
    <w:qFormat/>
    <w:rPr>
      <w:rFonts w:ascii="宋体" w:eastAsia="宋体" w:hAnsi="宋体" w:cs="宋体"/>
      <w:kern w:val="0"/>
      <w:sz w:val="24"/>
      <w:szCs w:val="24"/>
    </w:rPr>
  </w:style>
  <w:style w:type="paragraph" w:styleId="ac">
    <w:name w:val="List Paragraph"/>
    <w:basedOn w:val="a"/>
    <w:uiPriority w:val="34"/>
    <w:qFormat/>
    <w:pPr>
      <w:spacing w:line="240" w:lineRule="auto"/>
      <w:ind w:firstLineChars="200" w:firstLine="420"/>
    </w:pPr>
    <w:rPr>
      <w:rFonts w:ascii="Times New Roman" w:eastAsia="宋体" w:hAnsi="Times New Roman" w:cs="Times New Roman"/>
      <w:szCs w:val="24"/>
    </w:rPr>
  </w:style>
  <w:style w:type="paragraph" w:customStyle="1" w:styleId="1">
    <w:name w:val="列出段落1"/>
    <w:basedOn w:val="a"/>
    <w:qFormat/>
    <w:pPr>
      <w:spacing w:line="240" w:lineRule="auto"/>
      <w:ind w:firstLineChars="200" w:firstLine="420"/>
    </w:pPr>
    <w:rPr>
      <w:rFonts w:ascii="Times New Roman" w:eastAsia="宋体" w:hAnsi="Times New Roman" w:cs="Times New Roman"/>
      <w:szCs w:val="24"/>
    </w:rPr>
  </w:style>
  <w:style w:type="character" w:customStyle="1" w:styleId="30">
    <w:name w:val="标题 3 字符"/>
    <w:basedOn w:val="a1"/>
    <w:link w:val="3"/>
    <w:qFormat/>
    <w:rPr>
      <w:rFonts w:ascii="宋体" w:eastAsia="宋体" w:hAnsi="宋体" w:cs="宋体"/>
      <w:b/>
      <w:bCs/>
      <w:kern w:val="0"/>
      <w:sz w:val="27"/>
      <w:szCs w:val="27"/>
    </w:rPr>
  </w:style>
  <w:style w:type="paragraph" w:customStyle="1" w:styleId="2">
    <w:name w:val="列出段落2"/>
    <w:basedOn w:val="a"/>
    <w:qFormat/>
    <w:pPr>
      <w:spacing w:line="240" w:lineRule="auto"/>
      <w:ind w:firstLineChars="200" w:firstLine="420"/>
    </w:pPr>
    <w:rPr>
      <w:rFonts w:ascii="Times New Roman" w:eastAsia="宋体" w:hAnsi="Times New Roman" w:cs="Times New Roman"/>
      <w:szCs w:val="24"/>
    </w:rPr>
  </w:style>
  <w:style w:type="paragraph" w:customStyle="1" w:styleId="31">
    <w:name w:val="列出段落3"/>
    <w:basedOn w:val="a"/>
    <w:qFormat/>
    <w:pPr>
      <w:spacing w:line="240" w:lineRule="auto"/>
      <w:ind w:firstLineChars="200" w:firstLine="420"/>
    </w:pPr>
    <w:rPr>
      <w:rFonts w:ascii="Times New Roman" w:eastAsia="宋体" w:hAnsi="Times New Roman" w:cs="Times New Roman"/>
      <w:szCs w:val="24"/>
    </w:rPr>
  </w:style>
  <w:style w:type="character" w:customStyle="1" w:styleId="detail-fieldtype-label">
    <w:name w:val="detail-field type-label"/>
    <w:basedOn w:val="a1"/>
    <w:qFormat/>
  </w:style>
  <w:style w:type="paragraph" w:customStyle="1" w:styleId="41">
    <w:name w:val="列出段落4"/>
    <w:basedOn w:val="a"/>
    <w:qFormat/>
    <w:pPr>
      <w:spacing w:line="240" w:lineRule="auto"/>
      <w:ind w:firstLineChars="200" w:firstLine="420"/>
    </w:pPr>
    <w:rPr>
      <w:rFonts w:ascii="Times New Roman" w:eastAsia="宋体" w:hAnsi="Times New Roman" w:cs="Times New Roman"/>
      <w:szCs w:val="24"/>
    </w:r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684</Words>
  <Characters>3904</Characters>
  <Application>Microsoft Office Word</Application>
  <DocSecurity>0</DocSecurity>
  <Lines>32</Lines>
  <Paragraphs>9</Paragraphs>
  <ScaleCrop>false</ScaleCrop>
  <Company>Microsoft</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中科软</dc:creator>
  <cp:lastModifiedBy>张 志良</cp:lastModifiedBy>
  <cp:revision>1558</cp:revision>
  <dcterms:created xsi:type="dcterms:W3CDTF">2015-04-30T09:53:00Z</dcterms:created>
  <dcterms:modified xsi:type="dcterms:W3CDTF">2022-12-30T06:27:00Z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4D986875EE974DD29332B557A64E053E</vt:lpwstr>
  </property>
</Properties>
</file>