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DF647">
      <w:pPr>
        <w:overflowPunct w:val="0"/>
        <w:autoSpaceDE w:val="0"/>
        <w:autoSpaceDN w:val="0"/>
        <w:spacing w:line="440" w:lineRule="exact"/>
        <w:ind w:right="153"/>
        <w:jc w:val="left"/>
        <w:rPr>
          <w:rFonts w:ascii="黑体" w:hAnsi="黑体" w:eastAsia="黑体"/>
          <w:spacing w:val="0"/>
          <w:szCs w:val="32"/>
          <w:highlight w:val="none"/>
        </w:rPr>
      </w:pPr>
      <w:r>
        <w:rPr>
          <w:rFonts w:hint="eastAsia" w:ascii="黑体" w:hAnsi="黑体" w:eastAsia="黑体"/>
          <w:spacing w:val="0"/>
          <w:szCs w:val="32"/>
          <w:highlight w:val="none"/>
        </w:rPr>
        <w:t>附件</w:t>
      </w:r>
      <w:r>
        <w:rPr>
          <w:rFonts w:hint="eastAsia" w:ascii="黑体" w:hAnsi="黑体" w:eastAsia="黑体"/>
          <w:spacing w:val="0"/>
          <w:szCs w:val="32"/>
          <w:highlight w:val="none"/>
          <w:lang w:val="en-US" w:eastAsia="zh-CN"/>
        </w:rPr>
        <w:t>13</w:t>
      </w:r>
    </w:p>
    <w:p w14:paraId="2C685F52">
      <w:pPr>
        <w:widowControl/>
        <w:jc w:val="center"/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  <w:t>采购协议供货询价单</w:t>
      </w:r>
    </w:p>
    <w:tbl>
      <w:tblPr>
        <w:tblStyle w:val="3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0A99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3333A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D57E2">
            <w:pPr>
              <w:widowControl/>
              <w:jc w:val="left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2026.6.18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D9E7C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28966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EE2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5E673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1C50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苏州市环境监测站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CA9DF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C2789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F0B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C30B3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FD444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EBFF3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D3C68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EAB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15C21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FDFE">
            <w:pPr>
              <w:widowControl/>
              <w:jc w:val="left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肖凡婕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DBAFE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14CE">
            <w:pPr>
              <w:widowControl/>
              <w:jc w:val="left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0512-68707629</w:t>
            </w:r>
          </w:p>
          <w:p w14:paraId="16929CF1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  <w:instrText xml:space="preserve"> HYPERLINK "mailto:jcz@hbj.suzhou.gov.cn" </w:instrText>
            </w:r>
            <w:r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jcz@hbj.suzhou.gov.cn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C04F4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97DA7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2E36B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CDE0C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4D7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D7A76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98F2F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82432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3F509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D3EC0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A318D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131D1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总价</w:t>
            </w:r>
          </w:p>
          <w:p w14:paraId="09DB7DE5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5C867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57C4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2B6BB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96462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备注</w:t>
            </w:r>
          </w:p>
        </w:tc>
      </w:tr>
      <w:tr w14:paraId="2B27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3A7C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3台辐射设备工控机维护维修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1100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3台辐射设备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工控机维护维修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4C82">
            <w:pPr>
              <w:widowControl/>
              <w:jc w:val="left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14天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3DB1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江苏省苏州市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9E155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ACC80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B7D29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0E8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ED82C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604F0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E543A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　</w:t>
            </w:r>
          </w:p>
        </w:tc>
      </w:tr>
      <w:tr w14:paraId="68F6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DF8C5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C5D3C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报价截止时间：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日（星期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37F5C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 xml:space="preserve">合计： </w:t>
            </w:r>
          </w:p>
        </w:tc>
      </w:tr>
      <w:tr w14:paraId="5BAE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C5136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8BE0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06C61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533E1">
            <w:pPr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</w:tbl>
    <w:p w14:paraId="5D650D3A">
      <w:pPr>
        <w:widowControl/>
        <w:jc w:val="left"/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</w:rPr>
        <w:t>注1：询价单需在“供应商全称”处加盖公章。</w:t>
      </w:r>
    </w:p>
    <w:p w14:paraId="05102B52">
      <w:r>
        <w:rPr>
          <w:rFonts w:hint="eastAsia" w:ascii="宋体" w:hAnsi="宋体" w:eastAsia="宋体" w:cs="宋体"/>
          <w:spacing w:val="0"/>
          <w:kern w:val="0"/>
          <w:sz w:val="21"/>
          <w:szCs w:val="21"/>
          <w:highlight w:val="none"/>
        </w:rPr>
        <w:t>注2：报价时需提供(1)有效填写的询价单（盖章原件）、(2)供应商营业执照（盖章复印件）、（3）依法缴纳人员社保的证明材料或承诺函（盖章原件）。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E3E9F"/>
    <w:rsid w:val="14270FB7"/>
    <w:rsid w:val="1C233EDF"/>
    <w:rsid w:val="21822BE3"/>
    <w:rsid w:val="347E456C"/>
    <w:rsid w:val="351C000D"/>
    <w:rsid w:val="3C5D3843"/>
    <w:rsid w:val="460F2D7B"/>
    <w:rsid w:val="4AB0215C"/>
    <w:rsid w:val="4C260EAE"/>
    <w:rsid w:val="584537D4"/>
    <w:rsid w:val="703F45D4"/>
    <w:rsid w:val="7D6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348</Characters>
  <Lines>0</Lines>
  <Paragraphs>0</Paragraphs>
  <TotalTime>2</TotalTime>
  <ScaleCrop>false</ScaleCrop>
  <LinksUpToDate>false</LinksUpToDate>
  <CharactersWithSpaces>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2026-06-12T03:18:00Z</dcterms:created>
  <dc:creator>Administrator</dc:creator>
  <cp:lastModifiedBy>Fantasia</cp:lastModifiedBy>
  <dcterms:modified xsi:type="dcterms:W3CDTF">2026-06-16T02:57:20Z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eyJoZGlkIjoiZDIwZTlhNzY2NGQ3YzQ0MDkyOWNhYjBjNjYyYWU3NDAiLCJ1c2VySWQiOiI1NTU3MDQxNTAifQ==</vt:lpwstr>
  </property>
  <property fmtid="{D5CDD505-2E9C-101B-9397-08002B2CF9AE}" pid="4" name="ICV">
    <vt:lpwstr>6C4F5D0E4A2442F8B329BFE489AC31CE_12</vt:lpwstr>
  </property>
</Properties>
</file>