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C0E2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1B40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545E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EC04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2026.3.1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C0BB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8CC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4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51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B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29B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49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3D6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A00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2B2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E8D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E1B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D7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2E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D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274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9B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603ABA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63143E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03F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FE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07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C9FB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4D5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73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EC0F0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DD7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D78D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5F5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092A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25389C8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5BF4CC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14FD67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49DDCE8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6EBFA7C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BAA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9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ICAP-RQ校正液，</w:t>
            </w:r>
            <w:r>
              <w:rPr>
                <w:rFonts w:ascii="Times New Roman" w:hAnsi="Times New Roman" w:cs="Times New Roman"/>
              </w:rPr>
              <w:t>S55603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E03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8DB5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7D09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218345B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96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bookmarkStart w:id="0" w:name="OLE_LINK10"/>
            <w:bookmarkStart w:id="1" w:name="OLE_LINK11"/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1瓶</w:t>
            </w:r>
            <w:bookmarkEnd w:id="0"/>
            <w:bookmarkEnd w:id="1"/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1167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E07F2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2AF3A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EDF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E2BFF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CF9008E">
            <w:pPr>
              <w:jc w:val="center"/>
            </w:pPr>
            <w:r>
              <w:t>赛默飞</w:t>
            </w:r>
          </w:p>
        </w:tc>
      </w:tr>
      <w:tr w14:paraId="6D8A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4E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ICAP-RQ调谐液，</w:t>
            </w:r>
            <w:r>
              <w:rPr>
                <w:rFonts w:ascii="Times New Roman" w:hAnsi="Times New Roman" w:cs="Times New Roman"/>
              </w:rPr>
              <w:t>S55602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1EB2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C831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5D4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79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1E7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D2C94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DEE76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912C6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C7A19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952AF1">
            <w:pPr>
              <w:jc w:val="center"/>
            </w:pPr>
            <w:r>
              <w:t>赛默飞</w:t>
            </w:r>
          </w:p>
        </w:tc>
      </w:tr>
      <w:tr w14:paraId="7AAC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D7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发光细菌冻干粉</w:t>
            </w:r>
            <w:bookmarkStart w:id="2" w:name="OLE_LINK13"/>
            <w:bookmarkStart w:id="3" w:name="OLE_LINK12"/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  <w:bookmarkEnd w:id="2"/>
            <w:bookmarkEnd w:id="3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672D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C0F9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2F7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75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C2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B2F82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C3D9A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72C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AB1E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DE9442">
            <w:pPr>
              <w:jc w:val="center"/>
            </w:pPr>
            <w:r>
              <w:t>佳普</w:t>
            </w:r>
          </w:p>
        </w:tc>
      </w:tr>
      <w:tr w14:paraId="78E0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8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菌体复苏液 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C581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E73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CD1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9C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BC5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1B73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106B5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1A19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A4EAC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28BBDAC">
            <w:pPr>
              <w:jc w:val="center"/>
            </w:pPr>
            <w:r>
              <w:t>佳普</w:t>
            </w:r>
          </w:p>
        </w:tc>
      </w:tr>
      <w:tr w14:paraId="0DAF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7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渗透调节液 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0EC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0B7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EB4F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15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82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A6E946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94E4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3C85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5C142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C213DC1">
            <w:pPr>
              <w:jc w:val="center"/>
            </w:pPr>
            <w:r>
              <w:t>佳普</w:t>
            </w:r>
          </w:p>
        </w:tc>
      </w:tr>
      <w:tr w14:paraId="684D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0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阳性质控液，</w:t>
            </w:r>
            <w:r>
              <w:rPr>
                <w:rFonts w:hint="eastAsia" w:ascii="Times New Roman" w:hAnsi="Times New Roman" w:cs="Times New Roman"/>
              </w:rPr>
              <w:t>适用佳普BIO-350便携式生物毒性检测仪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620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28B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BD6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5D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E5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469CA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85772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210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A8F6C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9AA8819">
            <w:pPr>
              <w:jc w:val="center"/>
            </w:pPr>
            <w:r>
              <w:t>佳普</w:t>
            </w:r>
          </w:p>
        </w:tc>
      </w:tr>
      <w:tr w14:paraId="3B1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65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便携式气相分子光谱仪（试剂包全套），配套AJ-3400仪器使用（1.保质期6个月以上；2.包括8组：氨氮氧化剂促发试剂包，硫化物促发启动试剂包，亚硝酸盐氮氧化剂促发试剂包，硝酸盐氮还原剂促发试剂包，总氮测量促发启动试剂包，氨氮载流液，硝酸盐氮/总氮清洗液，总氮消解液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53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9DD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D22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4E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22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537CA9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E8890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1A8B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31F6D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7F0D1C1">
            <w:pPr>
              <w:jc w:val="center"/>
            </w:pPr>
            <w:r>
              <w:rPr>
                <w:rFonts w:hint="eastAsia"/>
              </w:rPr>
              <w:t>上海安谱</w:t>
            </w:r>
          </w:p>
        </w:tc>
      </w:tr>
      <w:tr w14:paraId="5FE7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6B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石英砂，80目，AR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FAD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1F6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B2B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FF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B2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10AC5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4C233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9EC8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B6457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934353C">
            <w:pPr>
              <w:jc w:val="center"/>
            </w:pPr>
          </w:p>
        </w:tc>
      </w:tr>
      <w:tr w14:paraId="1C73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18B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pH校正液，</w:t>
            </w:r>
            <w:r>
              <w:rPr>
                <w:rFonts w:ascii="Times New Roman" w:hAnsi="Times New Roman" w:cs="Times New Roman"/>
              </w:rPr>
              <w:t>6250-pHca（500ml*3），</w:t>
            </w:r>
            <w:r>
              <w:rPr>
                <w:rFonts w:hint="eastAsia" w:ascii="Times New Roman" w:hAnsi="Times New Roman" w:cs="Times New Roman"/>
              </w:rPr>
              <w:t>适配JENCO 6250实验室pH计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EE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559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16D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B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C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8480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58AB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53CB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6D750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8540CD9">
            <w:pPr>
              <w:jc w:val="center"/>
            </w:pPr>
            <w:r>
              <w:rPr>
                <w:rFonts w:hint="eastAsia"/>
              </w:rPr>
              <w:t>上海任氏</w:t>
            </w:r>
          </w:p>
        </w:tc>
      </w:tr>
      <w:tr w14:paraId="0934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725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罗丹明WT染料溶液，</w:t>
            </w:r>
            <w:r>
              <w:rPr>
                <w:rFonts w:hint="eastAsia" w:ascii="Times New Roman" w:hAnsi="Times New Roman" w:cs="Times New Roman"/>
              </w:rPr>
              <w:t>2.5%浓度，用于EXO的叶绿素、藻密度校准，发货时备注保质日期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856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DD4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57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E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5F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07DF97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6389E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86E5C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56E16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1F9E7A">
            <w:pPr>
              <w:jc w:val="center"/>
            </w:pPr>
            <w:r>
              <w:rPr>
                <w:rFonts w:hint="eastAsia"/>
              </w:rPr>
              <w:t>Kingscote Chemicals，Bright Dyes</w:t>
            </w:r>
          </w:p>
        </w:tc>
      </w:tr>
      <w:tr w14:paraId="12A5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83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四孔螺纹盖（螺纹孔）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E347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C90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30B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6E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6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113FAA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F4D3D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571F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E71D7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BC20D99">
            <w:pPr>
              <w:jc w:val="center"/>
            </w:pPr>
          </w:p>
        </w:tc>
      </w:tr>
      <w:tr w14:paraId="5B14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3C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三孔螺纹盖（螺纹孔）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D67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974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3C3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DAC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BD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44B169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BEB38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F49B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477CD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382C177">
            <w:pPr>
              <w:jc w:val="center"/>
            </w:pPr>
          </w:p>
        </w:tc>
      </w:tr>
      <w:tr w14:paraId="27FA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2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冲击式吸收瓶，</w:t>
            </w:r>
            <w:r>
              <w:rPr>
                <w:rFonts w:hint="eastAsia"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F8F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8A4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829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0A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4F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F4A46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DF944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9658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000BC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8A47241">
            <w:pPr>
              <w:jc w:val="center"/>
            </w:pPr>
            <w:r>
              <w:rPr>
                <w:rFonts w:hint="eastAsia"/>
              </w:rPr>
              <w:t>崂应</w:t>
            </w:r>
          </w:p>
        </w:tc>
      </w:tr>
      <w:tr w14:paraId="444A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64E">
            <w:pPr>
              <w:jc w:val="left"/>
              <w:rPr>
                <w:rFonts w:ascii="Times New Roman" w:hAnsi="Times New Roman" w:cs="Times New Roman"/>
              </w:rPr>
            </w:pPr>
            <w:bookmarkStart w:id="4" w:name="OLE_LINK15"/>
            <w:bookmarkStart w:id="5" w:name="OLE_LINK14"/>
            <w:r>
              <w:rPr>
                <w:rFonts w:hint="eastAsia" w:ascii="Times New Roman" w:hAnsi="Times New Roman" w:cs="Times New Roman"/>
              </w:rPr>
              <w:t>离心管，塑料，螺口尖底</w:t>
            </w:r>
            <w:bookmarkEnd w:id="4"/>
            <w:bookmarkEnd w:id="5"/>
            <w:r>
              <w:rPr>
                <w:rFonts w:hint="eastAsia" w:ascii="Times New Roman" w:hAnsi="Times New Roman" w:cs="Times New Roman"/>
              </w:rPr>
              <w:t>，1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832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04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66BD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EA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A8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502F04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BE14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AA6E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49696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6D6E5A4">
            <w:pPr>
              <w:jc w:val="center"/>
            </w:pPr>
          </w:p>
        </w:tc>
      </w:tr>
      <w:tr w14:paraId="1703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0D128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CF81E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2026年3月17日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5F8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3AA7FB37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4F088D7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5729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8DDE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BEDE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62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2FCA032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26A143B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064512D8">
      <w:bookmarkStart w:id="6" w:name="_GoBack"/>
      <w:bookmarkEnd w:id="6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1DB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587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0F52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6BB0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E7C01"/>
    <w:rsid w:val="00DF4213"/>
    <w:rsid w:val="00E21660"/>
    <w:rsid w:val="00E311F9"/>
    <w:rsid w:val="00E529DD"/>
    <w:rsid w:val="00E646BD"/>
    <w:rsid w:val="00E776B3"/>
    <w:rsid w:val="00E832F5"/>
    <w:rsid w:val="00E94C8A"/>
    <w:rsid w:val="00E979EF"/>
    <w:rsid w:val="00EC1862"/>
    <w:rsid w:val="00ED0912"/>
    <w:rsid w:val="00EF67C4"/>
    <w:rsid w:val="00F06871"/>
    <w:rsid w:val="00F52F30"/>
    <w:rsid w:val="00F54748"/>
    <w:rsid w:val="00F60B20"/>
    <w:rsid w:val="00F64DE9"/>
    <w:rsid w:val="00F71751"/>
    <w:rsid w:val="00F72123"/>
    <w:rsid w:val="00F872B7"/>
    <w:rsid w:val="00FA1731"/>
    <w:rsid w:val="00FA25A2"/>
    <w:rsid w:val="00FB4F1F"/>
    <w:rsid w:val="00FD6D56"/>
    <w:rsid w:val="02011B89"/>
    <w:rsid w:val="04D527F6"/>
    <w:rsid w:val="06025295"/>
    <w:rsid w:val="0836480C"/>
    <w:rsid w:val="09DB3168"/>
    <w:rsid w:val="144B2BC2"/>
    <w:rsid w:val="17610A78"/>
    <w:rsid w:val="190516B8"/>
    <w:rsid w:val="1EFE1D6A"/>
    <w:rsid w:val="1F7E2EC6"/>
    <w:rsid w:val="20BE47F2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60D5750"/>
    <w:rsid w:val="486E12E5"/>
    <w:rsid w:val="49676DAA"/>
    <w:rsid w:val="4AE17F6F"/>
    <w:rsid w:val="4AEE2A43"/>
    <w:rsid w:val="4E286BEB"/>
    <w:rsid w:val="4FFD6B3A"/>
    <w:rsid w:val="52BA7039"/>
    <w:rsid w:val="580A47B0"/>
    <w:rsid w:val="5C97491C"/>
    <w:rsid w:val="5E790DDB"/>
    <w:rsid w:val="63D27965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C05-CA0D-4DD1-ADAA-90D34302F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547</Words>
  <Characters>706</Characters>
  <Lines>6</Lines>
  <Paragraphs>1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2026-03-13T01:39:17Z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