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C6A92" w14:textId="77777777" w:rsidR="009E7D75" w:rsidRDefault="00000000">
      <w:pPr>
        <w:ind w:firstLineChars="0" w:firstLine="0"/>
        <w:jc w:val="center"/>
        <w:rPr>
          <w:b/>
          <w:bCs/>
          <w:sz w:val="32"/>
          <w:szCs w:val="24"/>
        </w:rPr>
      </w:pPr>
      <w:r>
        <w:rPr>
          <w:rFonts w:hint="eastAsia"/>
          <w:b/>
          <w:bCs/>
          <w:sz w:val="32"/>
          <w:szCs w:val="24"/>
        </w:rPr>
        <w:t>质控</w:t>
      </w:r>
      <w:r>
        <w:rPr>
          <w:rFonts w:hint="eastAsia"/>
          <w:b/>
          <w:bCs/>
          <w:sz w:val="32"/>
          <w:szCs w:val="24"/>
        </w:rPr>
        <w:t>WEB</w:t>
      </w:r>
      <w:r>
        <w:rPr>
          <w:rFonts w:hint="eastAsia"/>
          <w:b/>
          <w:bCs/>
          <w:sz w:val="32"/>
          <w:szCs w:val="24"/>
        </w:rPr>
        <w:t>更新通知</w:t>
      </w:r>
    </w:p>
    <w:p w14:paraId="6F4123D9" w14:textId="77777777" w:rsidR="009E7D75" w:rsidRDefault="009E7D75">
      <w:pPr>
        <w:ind w:firstLine="482"/>
        <w:rPr>
          <w:b/>
          <w:bCs/>
        </w:rPr>
      </w:pPr>
    </w:p>
    <w:p w14:paraId="3109409B" w14:textId="77777777" w:rsidR="009E7D75" w:rsidRDefault="00000000">
      <w:pPr>
        <w:ind w:firstLine="482"/>
        <w:rPr>
          <w:b/>
          <w:bCs/>
        </w:rPr>
      </w:pPr>
      <w:r>
        <w:rPr>
          <w:rFonts w:hint="eastAsia"/>
          <w:b/>
          <w:bCs/>
        </w:rPr>
        <w:t>1</w:t>
      </w:r>
      <w:r>
        <w:rPr>
          <w:rFonts w:hint="eastAsia"/>
          <w:b/>
          <w:bCs/>
        </w:rPr>
        <w:t>、创建地块关于质控系统的提示及字段优化</w:t>
      </w:r>
    </w:p>
    <w:p w14:paraId="4B004F0D" w14:textId="77777777" w:rsidR="009E7D75" w:rsidRDefault="00000000">
      <w:pPr>
        <w:ind w:firstLine="480"/>
      </w:pPr>
      <w:r>
        <w:rPr>
          <w:rFonts w:hint="eastAsia"/>
        </w:rPr>
        <w:t>登录地块系统</w:t>
      </w:r>
      <w:r>
        <w:rPr>
          <w:rFonts w:hint="eastAsia"/>
        </w:rPr>
        <w:t>-</w:t>
      </w:r>
      <w:r>
        <w:rPr>
          <w:rFonts w:hint="eastAsia"/>
        </w:rPr>
        <w:t>清单管理</w:t>
      </w:r>
      <w:r>
        <w:rPr>
          <w:rFonts w:hint="eastAsia"/>
        </w:rPr>
        <w:t>-</w:t>
      </w:r>
      <w:r>
        <w:rPr>
          <w:rFonts w:hint="eastAsia"/>
        </w:rPr>
        <w:t>调查地块清单点击添加按钮弹出的填报页面中：</w:t>
      </w:r>
    </w:p>
    <w:p w14:paraId="65E59045" w14:textId="77777777" w:rsidR="009E7D75" w:rsidRDefault="00000000">
      <w:pPr>
        <w:numPr>
          <w:ilvl w:val="1"/>
          <w:numId w:val="1"/>
        </w:numPr>
      </w:pPr>
      <w:r>
        <w:rPr>
          <w:rFonts w:hint="eastAsia"/>
        </w:rPr>
        <w:t>在创建地块时弹出使用质控系统的要求</w:t>
      </w:r>
    </w:p>
    <w:p w14:paraId="32DC8C25" w14:textId="77777777" w:rsidR="009E7D75" w:rsidRDefault="00000000">
      <w:pPr>
        <w:numPr>
          <w:ilvl w:val="1"/>
          <w:numId w:val="1"/>
        </w:numPr>
      </w:pPr>
      <w:r>
        <w:rPr>
          <w:rFonts w:hint="eastAsia"/>
        </w:rPr>
        <w:t>是否潜在高风险地块</w:t>
      </w:r>
      <w:proofErr w:type="gramStart"/>
      <w:r>
        <w:rPr>
          <w:rFonts w:hint="eastAsia"/>
        </w:rPr>
        <w:t>”</w:t>
      </w:r>
      <w:proofErr w:type="gramEnd"/>
      <w:r>
        <w:rPr>
          <w:rFonts w:hint="eastAsia"/>
        </w:rPr>
        <w:t>字段名称改为“企业用地调查确定的潜在高风险地块</w:t>
      </w:r>
    </w:p>
    <w:p w14:paraId="51F9428E" w14:textId="77777777" w:rsidR="009E7D75" w:rsidRDefault="00000000">
      <w:pPr>
        <w:numPr>
          <w:ilvl w:val="1"/>
          <w:numId w:val="1"/>
        </w:numPr>
      </w:pPr>
      <w:r>
        <w:rPr>
          <w:rFonts w:hint="eastAsia"/>
        </w:rPr>
        <w:t>“是否曾列入土壤污染重点监管单位”字段名称改为“曾经列入土壤污染重点监管单位的地块”</w:t>
      </w:r>
    </w:p>
    <w:p w14:paraId="627B16A1" w14:textId="77777777" w:rsidR="009E7D75" w:rsidRDefault="00000000">
      <w:pPr>
        <w:numPr>
          <w:ilvl w:val="1"/>
          <w:numId w:val="1"/>
        </w:numPr>
      </w:pPr>
      <w:r>
        <w:rPr>
          <w:rFonts w:hint="eastAsia"/>
        </w:rPr>
        <w:t>“是否社会舆情重点关注地块”字段名称改为“社会舆情重点关注地块”</w:t>
      </w:r>
    </w:p>
    <w:p w14:paraId="271FFE8C" w14:textId="77777777" w:rsidR="009E7D75" w:rsidRDefault="00000000">
      <w:pPr>
        <w:ind w:firstLine="482"/>
      </w:pPr>
      <w:r>
        <w:rPr>
          <w:rFonts w:hint="eastAsia"/>
          <w:b/>
          <w:bCs/>
        </w:rPr>
        <w:t>涉及权限</w:t>
      </w:r>
      <w:r>
        <w:rPr>
          <w:rFonts w:hint="eastAsia"/>
        </w:rPr>
        <w:t>：区县管理员，系统管理员</w:t>
      </w:r>
    </w:p>
    <w:p w14:paraId="11751575" w14:textId="77777777" w:rsidR="009E7D75" w:rsidRDefault="00000000">
      <w:pPr>
        <w:ind w:firstLine="480"/>
      </w:pPr>
      <w:r>
        <w:rPr>
          <w:noProof/>
        </w:rPr>
        <w:drawing>
          <wp:inline distT="0" distB="0" distL="114300" distR="114300" wp14:anchorId="567B8E0E" wp14:editId="5D059E21">
            <wp:extent cx="5259070" cy="2444115"/>
            <wp:effectExtent l="0" t="0" r="177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59070" cy="2444115"/>
                    </a:xfrm>
                    <a:prstGeom prst="rect">
                      <a:avLst/>
                    </a:prstGeom>
                    <a:noFill/>
                    <a:ln>
                      <a:noFill/>
                    </a:ln>
                  </pic:spPr>
                </pic:pic>
              </a:graphicData>
            </a:graphic>
          </wp:inline>
        </w:drawing>
      </w:r>
    </w:p>
    <w:p w14:paraId="53C4DFC0" w14:textId="77777777" w:rsidR="009E7D75" w:rsidRDefault="009E7D75">
      <w:pPr>
        <w:pStyle w:val="ac"/>
        <w:jc w:val="center"/>
      </w:pPr>
    </w:p>
    <w:p w14:paraId="42C8B612" w14:textId="77777777" w:rsidR="009E7D75" w:rsidRDefault="00000000">
      <w:pPr>
        <w:numPr>
          <w:ilvl w:val="0"/>
          <w:numId w:val="1"/>
        </w:numPr>
        <w:ind w:firstLineChars="0" w:firstLine="0"/>
        <w:rPr>
          <w:b/>
          <w:bCs/>
        </w:rPr>
      </w:pPr>
      <w:r>
        <w:rPr>
          <w:rFonts w:hint="eastAsia"/>
          <w:b/>
          <w:bCs/>
        </w:rPr>
        <w:t>根据创建地块的信息，自动判定是否必查地块</w:t>
      </w:r>
    </w:p>
    <w:p w14:paraId="28FDAAE8" w14:textId="77777777" w:rsidR="009E7D75" w:rsidRDefault="00000000">
      <w:pPr>
        <w:ind w:firstLineChars="0" w:firstLine="420"/>
      </w:pPr>
      <w:r>
        <w:rPr>
          <w:rFonts w:hint="eastAsia"/>
          <w:b/>
          <w:bCs/>
        </w:rPr>
        <w:t>条件</w:t>
      </w:r>
      <w:r>
        <w:rPr>
          <w:rFonts w:hint="eastAsia"/>
        </w:rPr>
        <w:t>①：企业用地调查确定的潜在高风险地块、曾经列入土壤污染重点监管单位的地块、是否符合</w:t>
      </w:r>
      <w:r>
        <w:rPr>
          <w:rFonts w:hint="eastAsia"/>
        </w:rPr>
        <w:t>42</w:t>
      </w:r>
      <w:r>
        <w:rPr>
          <w:rFonts w:hint="eastAsia"/>
        </w:rPr>
        <w:t>号令中规定的行业</w:t>
      </w:r>
      <w:proofErr w:type="gramStart"/>
      <w:r>
        <w:rPr>
          <w:rFonts w:hint="eastAsia"/>
        </w:rPr>
        <w:t>及危废</w:t>
      </w:r>
      <w:proofErr w:type="gramEnd"/>
      <w:r>
        <w:rPr>
          <w:rFonts w:hint="eastAsia"/>
        </w:rPr>
        <w:t>用地中任</w:t>
      </w:r>
      <w:proofErr w:type="gramStart"/>
      <w:r>
        <w:rPr>
          <w:rFonts w:hint="eastAsia"/>
        </w:rPr>
        <w:t>一</w:t>
      </w:r>
      <w:proofErr w:type="gramEnd"/>
      <w:r>
        <w:rPr>
          <w:rFonts w:hint="eastAsia"/>
        </w:rPr>
        <w:t>字段为“是”，且“地块规划用途”为“拟变更为住宅、公共管理与公共服务用地”的或“规划不明确”的</w:t>
      </w:r>
    </w:p>
    <w:p w14:paraId="26923C02" w14:textId="77777777" w:rsidR="009E7D75" w:rsidRDefault="00000000">
      <w:pPr>
        <w:ind w:firstLine="480"/>
      </w:pPr>
      <w:r>
        <w:rPr>
          <w:rFonts w:hint="eastAsia"/>
        </w:rPr>
        <w:t>②：社会舆情重点关注地块为“是”的。</w:t>
      </w:r>
    </w:p>
    <w:p w14:paraId="5314D545" w14:textId="77777777" w:rsidR="009E7D75" w:rsidRDefault="00000000">
      <w:pPr>
        <w:ind w:firstLine="480"/>
      </w:pPr>
      <w:r>
        <w:rPr>
          <w:rFonts w:hint="eastAsia"/>
        </w:rPr>
        <w:t>所填报的信息符合上述条件的信息保存提交后地块自动判定为必查地块</w:t>
      </w:r>
    </w:p>
    <w:p w14:paraId="614688EA" w14:textId="77777777" w:rsidR="009E7D75" w:rsidRDefault="00000000">
      <w:pPr>
        <w:ind w:firstLine="482"/>
      </w:pPr>
      <w:r>
        <w:rPr>
          <w:rFonts w:hint="eastAsia"/>
          <w:b/>
          <w:bCs/>
        </w:rPr>
        <w:t>涉及权限</w:t>
      </w:r>
      <w:r>
        <w:rPr>
          <w:rFonts w:hint="eastAsia"/>
        </w:rPr>
        <w:t>：所有</w:t>
      </w:r>
      <w:proofErr w:type="gramStart"/>
      <w:r>
        <w:rPr>
          <w:rFonts w:hint="eastAsia"/>
        </w:rPr>
        <w:t>有</w:t>
      </w:r>
      <w:proofErr w:type="gramEnd"/>
      <w:r>
        <w:rPr>
          <w:rFonts w:hint="eastAsia"/>
        </w:rPr>
        <w:t>权限的用户。</w:t>
      </w:r>
    </w:p>
    <w:p w14:paraId="69FF5278" w14:textId="77777777" w:rsidR="009E7D75" w:rsidRDefault="00000000">
      <w:pPr>
        <w:ind w:firstLine="482"/>
      </w:pPr>
      <w:r>
        <w:rPr>
          <w:rFonts w:hint="eastAsia"/>
          <w:b/>
          <w:bCs/>
        </w:rPr>
        <w:lastRenderedPageBreak/>
        <w:t>涉及按钮：</w:t>
      </w:r>
      <w:r>
        <w:rPr>
          <w:rFonts w:hint="eastAsia"/>
        </w:rPr>
        <w:t>添加</w:t>
      </w:r>
      <w:r>
        <w:rPr>
          <w:rFonts w:hint="eastAsia"/>
        </w:rPr>
        <w:t>/</w:t>
      </w:r>
      <w:r>
        <w:rPr>
          <w:rFonts w:hint="eastAsia"/>
        </w:rPr>
        <w:t>完善信息</w:t>
      </w:r>
      <w:r>
        <w:rPr>
          <w:rFonts w:hint="eastAsia"/>
        </w:rPr>
        <w:t>/</w:t>
      </w:r>
      <w:r>
        <w:rPr>
          <w:rFonts w:hint="eastAsia"/>
        </w:rPr>
        <w:t>地块信息编辑</w:t>
      </w:r>
    </w:p>
    <w:p w14:paraId="030BC128" w14:textId="77777777" w:rsidR="009E7D75" w:rsidRDefault="00000000">
      <w:pPr>
        <w:ind w:firstLine="480"/>
      </w:pPr>
      <w:r>
        <w:rPr>
          <w:noProof/>
        </w:rPr>
        <w:drawing>
          <wp:inline distT="0" distB="0" distL="114300" distR="114300" wp14:anchorId="3B90392C" wp14:editId="26EE1704">
            <wp:extent cx="5268595" cy="2870200"/>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8595" cy="2870200"/>
                    </a:xfrm>
                    <a:prstGeom prst="rect">
                      <a:avLst/>
                    </a:prstGeom>
                    <a:noFill/>
                    <a:ln>
                      <a:noFill/>
                    </a:ln>
                  </pic:spPr>
                </pic:pic>
              </a:graphicData>
            </a:graphic>
          </wp:inline>
        </w:drawing>
      </w:r>
    </w:p>
    <w:p w14:paraId="74FDBCCC" w14:textId="77777777" w:rsidR="009E7D75" w:rsidRDefault="009E7D75">
      <w:pPr>
        <w:ind w:firstLine="480"/>
      </w:pPr>
    </w:p>
    <w:p w14:paraId="4540D0D4" w14:textId="77777777" w:rsidR="009E7D75" w:rsidRDefault="009E7D75">
      <w:pPr>
        <w:ind w:firstLine="480"/>
      </w:pPr>
    </w:p>
    <w:p w14:paraId="62982304" w14:textId="77777777" w:rsidR="009E7D75" w:rsidRDefault="00000000">
      <w:pPr>
        <w:ind w:firstLine="482"/>
        <w:rPr>
          <w:b/>
          <w:bCs/>
        </w:rPr>
      </w:pPr>
      <w:r>
        <w:rPr>
          <w:rFonts w:hint="eastAsia"/>
          <w:b/>
          <w:bCs/>
        </w:rPr>
        <w:t>3</w:t>
      </w:r>
      <w:r>
        <w:rPr>
          <w:rFonts w:hint="eastAsia"/>
          <w:b/>
          <w:bCs/>
        </w:rPr>
        <w:t>、地块系统待评审上</w:t>
      </w:r>
      <w:proofErr w:type="gramStart"/>
      <w:r>
        <w:rPr>
          <w:rFonts w:hint="eastAsia"/>
          <w:b/>
          <w:bCs/>
        </w:rPr>
        <w:t>传资料</w:t>
      </w:r>
      <w:proofErr w:type="gramEnd"/>
      <w:r>
        <w:rPr>
          <w:rFonts w:hint="eastAsia"/>
          <w:b/>
          <w:bCs/>
        </w:rPr>
        <w:t>添加质控流程提示信息</w:t>
      </w:r>
    </w:p>
    <w:p w14:paraId="01842DAB" w14:textId="77777777" w:rsidR="009E7D75" w:rsidRDefault="00000000">
      <w:pPr>
        <w:ind w:left="420" w:firstLineChars="0" w:firstLine="420"/>
      </w:pPr>
      <w:r>
        <w:rPr>
          <w:rFonts w:hint="eastAsia"/>
        </w:rPr>
        <w:t>地块系统</w:t>
      </w:r>
      <w:r>
        <w:rPr>
          <w:rFonts w:hint="eastAsia"/>
        </w:rPr>
        <w:t>-</w:t>
      </w:r>
      <w:r>
        <w:rPr>
          <w:rFonts w:hint="eastAsia"/>
        </w:rPr>
        <w:t>清单管理</w:t>
      </w:r>
      <w:r>
        <w:rPr>
          <w:rFonts w:hint="eastAsia"/>
        </w:rPr>
        <w:t>-</w:t>
      </w:r>
      <w:r>
        <w:rPr>
          <w:rFonts w:hint="eastAsia"/>
        </w:rPr>
        <w:t>地块调查</w:t>
      </w:r>
      <w:r>
        <w:rPr>
          <w:rFonts w:hint="eastAsia"/>
        </w:rPr>
        <w:t>-</w:t>
      </w:r>
      <w:r>
        <w:rPr>
          <w:rFonts w:hint="eastAsia"/>
        </w:rPr>
        <w:t>待评审</w:t>
      </w:r>
      <w:r>
        <w:rPr>
          <w:rFonts w:hint="eastAsia"/>
        </w:rPr>
        <w:t>-</w:t>
      </w:r>
      <w:r>
        <w:rPr>
          <w:rFonts w:hint="eastAsia"/>
        </w:rPr>
        <w:t>评审资料上传在上传页面可看到提示信息。</w:t>
      </w:r>
    </w:p>
    <w:p w14:paraId="46D8AB19" w14:textId="77777777" w:rsidR="009E7D75" w:rsidRDefault="00000000">
      <w:pPr>
        <w:ind w:left="420" w:firstLineChars="0" w:firstLine="420"/>
      </w:pPr>
      <w:r>
        <w:rPr>
          <w:rFonts w:hint="eastAsia"/>
          <w:b/>
          <w:bCs/>
        </w:rPr>
        <w:t>涉及权限</w:t>
      </w:r>
      <w:r>
        <w:rPr>
          <w:rFonts w:hint="eastAsia"/>
        </w:rPr>
        <w:t>：市级管理员、系统管理员</w:t>
      </w:r>
    </w:p>
    <w:p w14:paraId="0128BDD9" w14:textId="77777777" w:rsidR="009E7D75" w:rsidRDefault="00000000">
      <w:pPr>
        <w:ind w:left="420" w:firstLineChars="0" w:firstLine="420"/>
      </w:pPr>
      <w:r>
        <w:rPr>
          <w:noProof/>
        </w:rPr>
        <w:drawing>
          <wp:inline distT="0" distB="0" distL="114300" distR="114300" wp14:anchorId="16F5B99D" wp14:editId="6BDE889C">
            <wp:extent cx="5271770" cy="2475230"/>
            <wp:effectExtent l="0" t="0" r="508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1770" cy="2475230"/>
                    </a:xfrm>
                    <a:prstGeom prst="rect">
                      <a:avLst/>
                    </a:prstGeom>
                    <a:noFill/>
                    <a:ln>
                      <a:noFill/>
                    </a:ln>
                  </pic:spPr>
                </pic:pic>
              </a:graphicData>
            </a:graphic>
          </wp:inline>
        </w:drawing>
      </w:r>
    </w:p>
    <w:p w14:paraId="1307CBA8" w14:textId="77777777" w:rsidR="009E7D75" w:rsidRDefault="00000000">
      <w:pPr>
        <w:ind w:firstLine="482"/>
        <w:rPr>
          <w:b/>
          <w:bCs/>
        </w:rPr>
      </w:pPr>
      <w:r>
        <w:rPr>
          <w:rFonts w:hint="eastAsia"/>
          <w:b/>
          <w:bCs/>
        </w:rPr>
        <w:t>4</w:t>
      </w:r>
      <w:r>
        <w:rPr>
          <w:rFonts w:hint="eastAsia"/>
          <w:b/>
          <w:bCs/>
        </w:rPr>
        <w:t>、质控系统采样分析日期填报功能优化</w:t>
      </w:r>
    </w:p>
    <w:p w14:paraId="2D1CAAC0" w14:textId="77777777" w:rsidR="009E7D75" w:rsidRDefault="00000000">
      <w:pPr>
        <w:ind w:firstLine="480"/>
      </w:pPr>
      <w:r>
        <w:rPr>
          <w:rFonts w:hint="eastAsia"/>
        </w:rPr>
        <w:t>(1)</w:t>
      </w:r>
      <w:r>
        <w:rPr>
          <w:rFonts w:hint="eastAsia"/>
        </w:rPr>
        <w:t>、设置计划中“是否符合</w:t>
      </w:r>
      <w:r>
        <w:rPr>
          <w:rFonts w:hint="eastAsia"/>
        </w:rPr>
        <w:t>42</w:t>
      </w:r>
      <w:r>
        <w:rPr>
          <w:rFonts w:hint="eastAsia"/>
        </w:rPr>
        <w:t>号令中规定的行业及危废用地”字段判断依据调整为：地块系统中地块行业小类属于</w:t>
      </w:r>
      <w:r>
        <w:rPr>
          <w:rFonts w:hint="eastAsia"/>
        </w:rPr>
        <w:t>6+1</w:t>
      </w:r>
      <w:r>
        <w:rPr>
          <w:rFonts w:hint="eastAsia"/>
        </w:rPr>
        <w:t>行业中的，则判定为“是”，否则判定为“否”。</w:t>
      </w:r>
    </w:p>
    <w:p w14:paraId="3FCF4800" w14:textId="77777777" w:rsidR="009E7D75" w:rsidRDefault="00000000">
      <w:pPr>
        <w:numPr>
          <w:ilvl w:val="0"/>
          <w:numId w:val="2"/>
        </w:numPr>
        <w:ind w:firstLine="480"/>
      </w:pPr>
      <w:r>
        <w:rPr>
          <w:rFonts w:hint="eastAsia"/>
        </w:rPr>
        <w:lastRenderedPageBreak/>
        <w:t>、新增“是否必查地块”、“必查地块判断依据”字段；顶部查询框新增“是否必查地块”；列表新增“是否必查地块”。</w:t>
      </w:r>
    </w:p>
    <w:p w14:paraId="0E0A0BB2" w14:textId="77777777" w:rsidR="009E7D75" w:rsidRDefault="00000000">
      <w:pPr>
        <w:numPr>
          <w:ilvl w:val="0"/>
          <w:numId w:val="2"/>
        </w:numPr>
        <w:ind w:firstLine="480"/>
      </w:pPr>
      <w:r>
        <w:rPr>
          <w:rFonts w:hint="eastAsia"/>
        </w:rPr>
        <w:t>、设置计划中的信息除时间外不在支持修改，置灰的信息来自地块系统所填的信息。</w:t>
      </w:r>
    </w:p>
    <w:p w14:paraId="326F65CF" w14:textId="77777777" w:rsidR="009E7D75" w:rsidRDefault="00000000">
      <w:pPr>
        <w:ind w:firstLineChars="0" w:firstLine="0"/>
      </w:pPr>
      <w:r>
        <w:rPr>
          <w:rFonts w:hint="eastAsia"/>
          <w:b/>
          <w:bCs/>
        </w:rPr>
        <w:t>涉及权限</w:t>
      </w:r>
      <w:r>
        <w:rPr>
          <w:rFonts w:hint="eastAsia"/>
        </w:rPr>
        <w:t>：所有</w:t>
      </w:r>
      <w:proofErr w:type="gramStart"/>
      <w:r>
        <w:rPr>
          <w:rFonts w:hint="eastAsia"/>
        </w:rPr>
        <w:t>有</w:t>
      </w:r>
      <w:proofErr w:type="gramEnd"/>
      <w:r>
        <w:rPr>
          <w:rFonts w:hint="eastAsia"/>
        </w:rPr>
        <w:t>权限的用户。</w:t>
      </w:r>
    </w:p>
    <w:p w14:paraId="76A18E3D" w14:textId="77777777" w:rsidR="009E7D75" w:rsidRDefault="009E7D75">
      <w:pPr>
        <w:ind w:firstLineChars="0" w:firstLine="0"/>
      </w:pPr>
    </w:p>
    <w:p w14:paraId="2EDAA469" w14:textId="77777777" w:rsidR="009E7D75" w:rsidRDefault="00000000">
      <w:pPr>
        <w:ind w:firstLineChars="0" w:firstLine="0"/>
      </w:pPr>
      <w:r>
        <w:rPr>
          <w:noProof/>
        </w:rPr>
        <w:drawing>
          <wp:inline distT="0" distB="0" distL="114300" distR="114300" wp14:anchorId="532BBAF0" wp14:editId="4FAF632D">
            <wp:extent cx="5262245" cy="2599690"/>
            <wp:effectExtent l="0" t="0" r="1460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2245" cy="2599690"/>
                    </a:xfrm>
                    <a:prstGeom prst="rect">
                      <a:avLst/>
                    </a:prstGeom>
                    <a:noFill/>
                    <a:ln>
                      <a:noFill/>
                    </a:ln>
                  </pic:spPr>
                </pic:pic>
              </a:graphicData>
            </a:graphic>
          </wp:inline>
        </w:drawing>
      </w:r>
    </w:p>
    <w:p w14:paraId="14E21981" w14:textId="77777777" w:rsidR="009E7D75" w:rsidRDefault="009E7D75">
      <w:pPr>
        <w:ind w:firstLineChars="0" w:firstLine="0"/>
      </w:pPr>
    </w:p>
    <w:p w14:paraId="40F916AC" w14:textId="77777777" w:rsidR="009E7D75" w:rsidRDefault="009E7D75">
      <w:pPr>
        <w:ind w:firstLineChars="0" w:firstLine="0"/>
        <w:jc w:val="center"/>
      </w:pPr>
    </w:p>
    <w:p w14:paraId="2EE78FCA" w14:textId="77777777" w:rsidR="009E7D75" w:rsidRDefault="009E7D75">
      <w:pPr>
        <w:pStyle w:val="ac"/>
        <w:jc w:val="center"/>
      </w:pPr>
    </w:p>
    <w:p w14:paraId="048400EB" w14:textId="77777777" w:rsidR="009E7D75" w:rsidRDefault="00000000">
      <w:pPr>
        <w:ind w:firstLine="482"/>
        <w:rPr>
          <w:b/>
          <w:bCs/>
        </w:rPr>
      </w:pPr>
      <w:r>
        <w:rPr>
          <w:rFonts w:hint="eastAsia"/>
          <w:b/>
          <w:bCs/>
        </w:rPr>
        <w:t>5</w:t>
      </w:r>
      <w:r>
        <w:rPr>
          <w:rFonts w:hint="eastAsia"/>
          <w:b/>
          <w:bCs/>
        </w:rPr>
        <w:t>、采样方案填报增加方案退回按钮</w:t>
      </w:r>
    </w:p>
    <w:p w14:paraId="5723E441" w14:textId="77777777" w:rsidR="009E7D75" w:rsidRDefault="00000000">
      <w:pPr>
        <w:ind w:firstLine="480"/>
      </w:pPr>
      <w:r>
        <w:rPr>
          <w:rFonts w:hint="eastAsia"/>
        </w:rPr>
        <w:t>当采样方案已提交、且采样任务进场前，计划制定单位可申请退回修改采样方案，点击退回修改申请按钮，填写退回原因；退回审核历史按钮查看历史退回操作。</w:t>
      </w:r>
    </w:p>
    <w:p w14:paraId="16F863E3" w14:textId="77777777" w:rsidR="009E7D75" w:rsidRDefault="00000000">
      <w:pPr>
        <w:ind w:firstLine="482"/>
      </w:pPr>
      <w:r>
        <w:rPr>
          <w:rFonts w:hint="eastAsia"/>
          <w:b/>
          <w:bCs/>
        </w:rPr>
        <w:t>情形①</w:t>
      </w:r>
      <w:r>
        <w:rPr>
          <w:rFonts w:hint="eastAsia"/>
        </w:rPr>
        <w:t>：采样方案未被市级质控抽查，</w:t>
      </w:r>
      <w:proofErr w:type="gramStart"/>
      <w:r>
        <w:rPr>
          <w:rFonts w:hint="eastAsia"/>
        </w:rPr>
        <w:t>则弹窗填写</w:t>
      </w:r>
      <w:proofErr w:type="gramEnd"/>
      <w:r>
        <w:rPr>
          <w:rFonts w:hint="eastAsia"/>
        </w:rPr>
        <w:t>退回说明，确认后采样方案直接退回提交前；</w:t>
      </w:r>
    </w:p>
    <w:p w14:paraId="521CBFE0" w14:textId="77777777" w:rsidR="009E7D75" w:rsidRDefault="00000000">
      <w:pPr>
        <w:ind w:firstLine="482"/>
      </w:pPr>
      <w:r>
        <w:rPr>
          <w:rFonts w:hint="eastAsia"/>
          <w:b/>
          <w:bCs/>
        </w:rPr>
        <w:t>情形②</w:t>
      </w:r>
      <w:r>
        <w:rPr>
          <w:rFonts w:hint="eastAsia"/>
        </w:rPr>
        <w:t>：采样方案已被市级质控抽查，</w:t>
      </w:r>
      <w:proofErr w:type="gramStart"/>
      <w:r>
        <w:rPr>
          <w:rFonts w:hint="eastAsia"/>
        </w:rPr>
        <w:t>则弹窗填写</w:t>
      </w:r>
      <w:proofErr w:type="gramEnd"/>
      <w:r>
        <w:rPr>
          <w:rFonts w:hint="eastAsia"/>
        </w:rPr>
        <w:t>退回说明、上传盖章说明材料，确认后由市级质</w:t>
      </w:r>
      <w:proofErr w:type="gramStart"/>
      <w:r>
        <w:rPr>
          <w:rFonts w:hint="eastAsia"/>
        </w:rPr>
        <w:t>控单位</w:t>
      </w:r>
      <w:proofErr w:type="gramEnd"/>
      <w:r>
        <w:rPr>
          <w:rFonts w:hint="eastAsia"/>
        </w:rPr>
        <w:t>审核，审核通过的，采样方案退回提交前，审核驳回的，采样方案提交状态不变。</w:t>
      </w:r>
    </w:p>
    <w:p w14:paraId="33F9C7FF" w14:textId="77777777" w:rsidR="009E7D75" w:rsidRDefault="00000000">
      <w:pPr>
        <w:ind w:firstLineChars="0" w:firstLine="0"/>
      </w:pPr>
      <w:r>
        <w:rPr>
          <w:rFonts w:hint="eastAsia"/>
          <w:b/>
          <w:bCs/>
        </w:rPr>
        <w:t>涉及权限</w:t>
      </w:r>
      <w:r>
        <w:rPr>
          <w:rFonts w:hint="eastAsia"/>
        </w:rPr>
        <w:t>：计划制定单位。</w:t>
      </w:r>
    </w:p>
    <w:p w14:paraId="107A5064" w14:textId="77777777" w:rsidR="009E7D75" w:rsidRDefault="00000000">
      <w:pPr>
        <w:ind w:firstLine="480"/>
      </w:pPr>
      <w:r>
        <w:rPr>
          <w:noProof/>
        </w:rPr>
        <w:lastRenderedPageBreak/>
        <w:drawing>
          <wp:inline distT="0" distB="0" distL="114300" distR="114300" wp14:anchorId="167C94F6" wp14:editId="446B4C27">
            <wp:extent cx="5261610" cy="2119630"/>
            <wp:effectExtent l="0" t="0" r="1524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1610" cy="2119630"/>
                    </a:xfrm>
                    <a:prstGeom prst="rect">
                      <a:avLst/>
                    </a:prstGeom>
                    <a:noFill/>
                    <a:ln>
                      <a:noFill/>
                    </a:ln>
                  </pic:spPr>
                </pic:pic>
              </a:graphicData>
            </a:graphic>
          </wp:inline>
        </w:drawing>
      </w:r>
    </w:p>
    <w:p w14:paraId="3F6ABC22" w14:textId="77777777" w:rsidR="009E7D75" w:rsidRDefault="00000000">
      <w:pPr>
        <w:pStyle w:val="ac"/>
        <w:numPr>
          <w:ilvl w:val="0"/>
          <w:numId w:val="3"/>
        </w:numPr>
        <w:rPr>
          <w:b/>
          <w:bCs/>
        </w:rPr>
      </w:pPr>
      <w:r>
        <w:rPr>
          <w:rFonts w:hint="eastAsia"/>
          <w:b/>
          <w:bCs/>
        </w:rPr>
        <w:t>现场采样管理新增点位退回申请按钮和</w:t>
      </w:r>
      <w:proofErr w:type="gramStart"/>
      <w:r>
        <w:rPr>
          <w:rFonts w:hint="eastAsia"/>
          <w:b/>
          <w:bCs/>
        </w:rPr>
        <w:t>内部质</w:t>
      </w:r>
      <w:proofErr w:type="gramEnd"/>
      <w:r>
        <w:rPr>
          <w:rFonts w:hint="eastAsia"/>
          <w:b/>
          <w:bCs/>
        </w:rPr>
        <w:t>控退回申请按钮</w:t>
      </w:r>
    </w:p>
    <w:p w14:paraId="7CC039D7" w14:textId="77777777" w:rsidR="009E7D75" w:rsidRDefault="00000000">
      <w:pPr>
        <w:ind w:firstLine="480"/>
      </w:pPr>
      <w:r>
        <w:rPr>
          <w:rFonts w:hint="eastAsia"/>
        </w:rPr>
        <w:t>当点位信息已提交、且检测数据提交前，计划制定单位可申请退回修改采样和</w:t>
      </w:r>
      <w:proofErr w:type="gramStart"/>
      <w:r>
        <w:rPr>
          <w:rFonts w:hint="eastAsia"/>
        </w:rPr>
        <w:t>内部质</w:t>
      </w:r>
      <w:proofErr w:type="gramEnd"/>
      <w:r>
        <w:rPr>
          <w:rFonts w:hint="eastAsia"/>
        </w:rPr>
        <w:t>控信息。</w:t>
      </w:r>
    </w:p>
    <w:p w14:paraId="7577F6F8" w14:textId="77777777" w:rsidR="009E7D75" w:rsidRDefault="00000000">
      <w:pPr>
        <w:ind w:firstLine="482"/>
      </w:pPr>
      <w:r>
        <w:rPr>
          <w:rFonts w:hint="eastAsia"/>
          <w:b/>
          <w:bCs/>
        </w:rPr>
        <w:t>情形①：</w:t>
      </w:r>
      <w:r>
        <w:rPr>
          <w:rFonts w:hint="eastAsia"/>
        </w:rPr>
        <w:t>地块未分配现场采样质控任务，</w:t>
      </w:r>
      <w:proofErr w:type="gramStart"/>
      <w:r>
        <w:rPr>
          <w:rFonts w:hint="eastAsia"/>
        </w:rPr>
        <w:t>则弹窗填写</w:t>
      </w:r>
      <w:proofErr w:type="gramEnd"/>
      <w:r>
        <w:rPr>
          <w:rFonts w:hint="eastAsia"/>
        </w:rPr>
        <w:t>退回说明，确认后点</w:t>
      </w:r>
      <w:proofErr w:type="gramStart"/>
      <w:r>
        <w:rPr>
          <w:rFonts w:hint="eastAsia"/>
        </w:rPr>
        <w:t>位直接</w:t>
      </w:r>
      <w:proofErr w:type="gramEnd"/>
      <w:r>
        <w:rPr>
          <w:rFonts w:hint="eastAsia"/>
        </w:rPr>
        <w:t>退回提交前、地块直接退回撤场前、</w:t>
      </w:r>
      <w:proofErr w:type="gramStart"/>
      <w:r>
        <w:rPr>
          <w:rFonts w:hint="eastAsia"/>
        </w:rPr>
        <w:t>内部质控信息</w:t>
      </w:r>
      <w:proofErr w:type="gramEnd"/>
      <w:r>
        <w:rPr>
          <w:rFonts w:hint="eastAsia"/>
        </w:rPr>
        <w:t>直接退回提交前；</w:t>
      </w:r>
    </w:p>
    <w:p w14:paraId="164A90B1" w14:textId="77777777" w:rsidR="009E7D75" w:rsidRDefault="00000000">
      <w:pPr>
        <w:ind w:firstLine="482"/>
      </w:pPr>
      <w:r>
        <w:rPr>
          <w:rFonts w:hint="eastAsia"/>
          <w:b/>
          <w:bCs/>
        </w:rPr>
        <w:t>情形②：</w:t>
      </w:r>
      <w:r>
        <w:rPr>
          <w:rFonts w:hint="eastAsia"/>
        </w:rPr>
        <w:t>地块已分配现场采样质控任务，</w:t>
      </w:r>
      <w:proofErr w:type="gramStart"/>
      <w:r>
        <w:rPr>
          <w:rFonts w:hint="eastAsia"/>
        </w:rPr>
        <w:t>则弹窗填写</w:t>
      </w:r>
      <w:proofErr w:type="gramEnd"/>
      <w:r>
        <w:rPr>
          <w:rFonts w:hint="eastAsia"/>
        </w:rPr>
        <w:t>退回说明、上传盖章说明材料，确认后由市级质</w:t>
      </w:r>
      <w:proofErr w:type="gramStart"/>
      <w:r>
        <w:rPr>
          <w:rFonts w:hint="eastAsia"/>
        </w:rPr>
        <w:t>控单位</w:t>
      </w:r>
      <w:proofErr w:type="gramEnd"/>
      <w:r>
        <w:rPr>
          <w:rFonts w:hint="eastAsia"/>
        </w:rPr>
        <w:t>审核，审核通过的，点位退回提交前、地块退回撤场前、</w:t>
      </w:r>
      <w:proofErr w:type="gramStart"/>
      <w:r>
        <w:rPr>
          <w:rFonts w:hint="eastAsia"/>
        </w:rPr>
        <w:t>内部质控信息</w:t>
      </w:r>
      <w:proofErr w:type="gramEnd"/>
      <w:r>
        <w:rPr>
          <w:rFonts w:hint="eastAsia"/>
        </w:rPr>
        <w:t>退回提交前，审核驳回的，状态不变。</w:t>
      </w:r>
    </w:p>
    <w:p w14:paraId="459D8EDF" w14:textId="77777777" w:rsidR="009E7D75" w:rsidRDefault="00000000">
      <w:pPr>
        <w:ind w:firstLineChars="0" w:firstLine="0"/>
      </w:pPr>
      <w:r>
        <w:rPr>
          <w:rFonts w:hint="eastAsia"/>
          <w:b/>
          <w:bCs/>
        </w:rPr>
        <w:t>涉及权限</w:t>
      </w:r>
      <w:r>
        <w:rPr>
          <w:rFonts w:hint="eastAsia"/>
        </w:rPr>
        <w:t>：计划制定单位。</w:t>
      </w:r>
    </w:p>
    <w:p w14:paraId="487EE02C" w14:textId="77777777" w:rsidR="009E7D75" w:rsidRDefault="00000000">
      <w:pPr>
        <w:ind w:firstLine="480"/>
      </w:pPr>
      <w:r>
        <w:rPr>
          <w:noProof/>
        </w:rPr>
        <w:drawing>
          <wp:inline distT="0" distB="0" distL="114300" distR="114300" wp14:anchorId="63554324" wp14:editId="58FDA726">
            <wp:extent cx="5267325" cy="2108835"/>
            <wp:effectExtent l="0" t="0" r="952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7325" cy="2108835"/>
                    </a:xfrm>
                    <a:prstGeom prst="rect">
                      <a:avLst/>
                    </a:prstGeom>
                    <a:noFill/>
                    <a:ln>
                      <a:noFill/>
                    </a:ln>
                  </pic:spPr>
                </pic:pic>
              </a:graphicData>
            </a:graphic>
          </wp:inline>
        </w:drawing>
      </w:r>
    </w:p>
    <w:p w14:paraId="466AC5AF" w14:textId="77777777" w:rsidR="009E7D75" w:rsidRDefault="00000000">
      <w:pPr>
        <w:pStyle w:val="ac"/>
        <w:numPr>
          <w:ilvl w:val="0"/>
          <w:numId w:val="3"/>
        </w:numPr>
        <w:rPr>
          <w:b/>
          <w:bCs/>
        </w:rPr>
      </w:pPr>
      <w:r>
        <w:rPr>
          <w:rFonts w:hint="eastAsia"/>
          <w:b/>
          <w:bCs/>
        </w:rPr>
        <w:t>检测数据填报新增退回修改申请按钮</w:t>
      </w:r>
    </w:p>
    <w:p w14:paraId="092EB247" w14:textId="77777777" w:rsidR="009E7D75" w:rsidRDefault="00000000">
      <w:pPr>
        <w:ind w:firstLine="480"/>
      </w:pPr>
      <w:r>
        <w:rPr>
          <w:rFonts w:hint="eastAsia"/>
        </w:rPr>
        <w:t>当检测数据已提交、且暂无室内平行样审核结果时，检验检测机构可申请退回修改检测数据。</w:t>
      </w:r>
    </w:p>
    <w:p w14:paraId="5F7A1041" w14:textId="77777777" w:rsidR="009E7D75" w:rsidRDefault="00000000">
      <w:pPr>
        <w:ind w:firstLine="480"/>
      </w:pPr>
      <w:r>
        <w:rPr>
          <w:rFonts w:hint="eastAsia"/>
        </w:rPr>
        <w:t>情形①：检测数据未分配实验室质控任务、且暂无室间平行样审核结果时，</w:t>
      </w:r>
      <w:proofErr w:type="gramStart"/>
      <w:r>
        <w:rPr>
          <w:rFonts w:hint="eastAsia"/>
        </w:rPr>
        <w:t>则弹窗填写</w:t>
      </w:r>
      <w:proofErr w:type="gramEnd"/>
      <w:r>
        <w:rPr>
          <w:rFonts w:hint="eastAsia"/>
        </w:rPr>
        <w:t>退回说明，确认后检测数据直接退回提交前；</w:t>
      </w:r>
    </w:p>
    <w:p w14:paraId="68CE6BDF" w14:textId="77777777" w:rsidR="009E7D75" w:rsidRDefault="00000000">
      <w:pPr>
        <w:ind w:firstLine="480"/>
      </w:pPr>
      <w:r>
        <w:rPr>
          <w:rFonts w:hint="eastAsia"/>
        </w:rPr>
        <w:t>情形②：检测数据已分配实验室质控任务、或有室间平行样审核结果时，</w:t>
      </w:r>
      <w:proofErr w:type="gramStart"/>
      <w:r>
        <w:rPr>
          <w:rFonts w:hint="eastAsia"/>
        </w:rPr>
        <w:t>则</w:t>
      </w:r>
      <w:r>
        <w:rPr>
          <w:rFonts w:hint="eastAsia"/>
        </w:rPr>
        <w:lastRenderedPageBreak/>
        <w:t>弹窗填写</w:t>
      </w:r>
      <w:proofErr w:type="gramEnd"/>
      <w:r>
        <w:rPr>
          <w:rFonts w:hint="eastAsia"/>
        </w:rPr>
        <w:t>退回说明、上传盖章说明材料，确认后由市级质</w:t>
      </w:r>
      <w:proofErr w:type="gramStart"/>
      <w:r>
        <w:rPr>
          <w:rFonts w:hint="eastAsia"/>
        </w:rPr>
        <w:t>控单位</w:t>
      </w:r>
      <w:proofErr w:type="gramEnd"/>
      <w:r>
        <w:rPr>
          <w:rFonts w:hint="eastAsia"/>
        </w:rPr>
        <w:t>审核，审核通过的，检测数据退回提交前，审核驳回的，检测数据提交状态不变。</w:t>
      </w:r>
    </w:p>
    <w:p w14:paraId="520D372E" w14:textId="77777777" w:rsidR="009E7D75" w:rsidRDefault="00000000">
      <w:pPr>
        <w:ind w:firstLineChars="0" w:firstLine="0"/>
      </w:pPr>
      <w:r>
        <w:rPr>
          <w:rFonts w:hint="eastAsia"/>
          <w:b/>
          <w:bCs/>
        </w:rPr>
        <w:t>涉及权限</w:t>
      </w:r>
      <w:r>
        <w:rPr>
          <w:rFonts w:hint="eastAsia"/>
        </w:rPr>
        <w:t>：检验检测机构。</w:t>
      </w:r>
    </w:p>
    <w:p w14:paraId="600AD280" w14:textId="77777777" w:rsidR="009E7D75" w:rsidRDefault="00000000">
      <w:pPr>
        <w:ind w:firstLineChars="0" w:firstLine="0"/>
      </w:pPr>
      <w:r>
        <w:rPr>
          <w:noProof/>
        </w:rPr>
        <w:drawing>
          <wp:inline distT="0" distB="0" distL="114300" distR="114300" wp14:anchorId="16024C4D" wp14:editId="7135E43C">
            <wp:extent cx="5262880" cy="2192655"/>
            <wp:effectExtent l="0" t="0" r="13970"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2880" cy="2192655"/>
                    </a:xfrm>
                    <a:prstGeom prst="rect">
                      <a:avLst/>
                    </a:prstGeom>
                    <a:noFill/>
                    <a:ln>
                      <a:noFill/>
                    </a:ln>
                  </pic:spPr>
                </pic:pic>
              </a:graphicData>
            </a:graphic>
          </wp:inline>
        </w:drawing>
      </w:r>
    </w:p>
    <w:p w14:paraId="1A3A5CD5" w14:textId="77777777" w:rsidR="009E7D75" w:rsidRDefault="00000000">
      <w:pPr>
        <w:pStyle w:val="ac"/>
        <w:numPr>
          <w:ilvl w:val="0"/>
          <w:numId w:val="3"/>
        </w:numPr>
        <w:rPr>
          <w:b/>
          <w:bCs/>
        </w:rPr>
      </w:pPr>
      <w:r>
        <w:rPr>
          <w:rFonts w:hint="eastAsia"/>
          <w:b/>
          <w:bCs/>
        </w:rPr>
        <w:t>现场质</w:t>
      </w:r>
      <w:proofErr w:type="gramStart"/>
      <w:r>
        <w:rPr>
          <w:rFonts w:hint="eastAsia"/>
          <w:b/>
          <w:bCs/>
        </w:rPr>
        <w:t>控结果</w:t>
      </w:r>
      <w:proofErr w:type="gramEnd"/>
      <w:r>
        <w:rPr>
          <w:rFonts w:hint="eastAsia"/>
          <w:b/>
          <w:bCs/>
        </w:rPr>
        <w:t>查看新增退回修改申请按钮</w:t>
      </w:r>
    </w:p>
    <w:p w14:paraId="4C08132C" w14:textId="77777777" w:rsidR="009E7D75" w:rsidRDefault="00000000">
      <w:pPr>
        <w:ind w:firstLine="480"/>
      </w:pPr>
      <w:r>
        <w:rPr>
          <w:rFonts w:hint="eastAsia"/>
        </w:rPr>
        <w:t>当现场采样</w:t>
      </w:r>
      <w:proofErr w:type="gramStart"/>
      <w:r>
        <w:rPr>
          <w:rFonts w:hint="eastAsia"/>
        </w:rPr>
        <w:t>质控已提交</w:t>
      </w:r>
      <w:proofErr w:type="gramEnd"/>
      <w:r>
        <w:rPr>
          <w:rFonts w:hint="eastAsia"/>
        </w:rPr>
        <w:t>、或实验室</w:t>
      </w:r>
      <w:proofErr w:type="gramStart"/>
      <w:r>
        <w:rPr>
          <w:rFonts w:hint="eastAsia"/>
        </w:rPr>
        <w:t>质控已提交</w:t>
      </w:r>
      <w:proofErr w:type="gramEnd"/>
      <w:r>
        <w:rPr>
          <w:rFonts w:hint="eastAsia"/>
        </w:rPr>
        <w:t>时，市级质</w:t>
      </w:r>
      <w:proofErr w:type="gramStart"/>
      <w:r>
        <w:rPr>
          <w:rFonts w:hint="eastAsia"/>
        </w:rPr>
        <w:t>控单位</w:t>
      </w:r>
      <w:proofErr w:type="gramEnd"/>
      <w:r>
        <w:rPr>
          <w:rFonts w:hint="eastAsia"/>
        </w:rPr>
        <w:t>可退回修改质控结果。</w:t>
      </w:r>
    </w:p>
    <w:p w14:paraId="6CD456DF" w14:textId="77777777" w:rsidR="009E7D75" w:rsidRDefault="00000000">
      <w:pPr>
        <w:ind w:firstLine="480"/>
      </w:pPr>
      <w:proofErr w:type="gramStart"/>
      <w:r>
        <w:rPr>
          <w:rFonts w:hint="eastAsia"/>
        </w:rPr>
        <w:t>弹窗选择</w:t>
      </w:r>
      <w:proofErr w:type="gramEnd"/>
      <w:r>
        <w:rPr>
          <w:rFonts w:hint="eastAsia"/>
        </w:rPr>
        <w:t>退回的质</w:t>
      </w:r>
      <w:proofErr w:type="gramStart"/>
      <w:r>
        <w:rPr>
          <w:rFonts w:hint="eastAsia"/>
        </w:rPr>
        <w:t>控信息</w:t>
      </w:r>
      <w:proofErr w:type="gramEnd"/>
      <w:r>
        <w:rPr>
          <w:rFonts w:hint="eastAsia"/>
        </w:rPr>
        <w:t>类型，填写退回说明，确认</w:t>
      </w:r>
      <w:proofErr w:type="gramStart"/>
      <w:r>
        <w:rPr>
          <w:rFonts w:hint="eastAsia"/>
        </w:rPr>
        <w:t>后质控信息</w:t>
      </w:r>
      <w:proofErr w:type="gramEnd"/>
      <w:r>
        <w:rPr>
          <w:rFonts w:hint="eastAsia"/>
        </w:rPr>
        <w:t>退回提交前。</w:t>
      </w:r>
    </w:p>
    <w:p w14:paraId="2915ABB0" w14:textId="77777777" w:rsidR="009E7D75" w:rsidRDefault="00000000">
      <w:pPr>
        <w:ind w:firstLineChars="0" w:firstLine="0"/>
      </w:pPr>
      <w:r>
        <w:rPr>
          <w:rFonts w:hint="eastAsia"/>
          <w:b/>
          <w:bCs/>
        </w:rPr>
        <w:t>涉及权限</w:t>
      </w:r>
      <w:r>
        <w:rPr>
          <w:rFonts w:hint="eastAsia"/>
        </w:rPr>
        <w:t>：市级质控单位。</w:t>
      </w:r>
    </w:p>
    <w:p w14:paraId="3F685063" w14:textId="77777777" w:rsidR="009E7D75" w:rsidRDefault="00000000">
      <w:pPr>
        <w:ind w:firstLineChars="0" w:firstLine="0"/>
      </w:pPr>
      <w:r>
        <w:rPr>
          <w:noProof/>
        </w:rPr>
        <w:drawing>
          <wp:inline distT="0" distB="0" distL="114300" distR="114300" wp14:anchorId="3B81CFD4" wp14:editId="7E0EBF92">
            <wp:extent cx="5269865" cy="2106295"/>
            <wp:effectExtent l="0" t="0" r="6985"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69865" cy="2106295"/>
                    </a:xfrm>
                    <a:prstGeom prst="rect">
                      <a:avLst/>
                    </a:prstGeom>
                    <a:noFill/>
                    <a:ln>
                      <a:noFill/>
                    </a:ln>
                  </pic:spPr>
                </pic:pic>
              </a:graphicData>
            </a:graphic>
          </wp:inline>
        </w:drawing>
      </w:r>
    </w:p>
    <w:p w14:paraId="1FE0AA74" w14:textId="77777777" w:rsidR="009E7D75" w:rsidRDefault="009E7D75">
      <w:pPr>
        <w:ind w:firstLine="480"/>
      </w:pPr>
    </w:p>
    <w:p w14:paraId="08F7D85F" w14:textId="77777777" w:rsidR="009E7D75" w:rsidRDefault="00000000">
      <w:pPr>
        <w:pStyle w:val="ac"/>
        <w:numPr>
          <w:ilvl w:val="0"/>
          <w:numId w:val="3"/>
        </w:numPr>
        <w:rPr>
          <w:b/>
          <w:bCs/>
        </w:rPr>
      </w:pPr>
      <w:r>
        <w:rPr>
          <w:rFonts w:hint="eastAsia"/>
          <w:b/>
          <w:bCs/>
        </w:rPr>
        <w:t>现场质控任务分配新增退回修改申请按钮</w:t>
      </w:r>
    </w:p>
    <w:p w14:paraId="273458C7" w14:textId="77777777" w:rsidR="009E7D75" w:rsidRDefault="00000000">
      <w:pPr>
        <w:ind w:firstLine="480"/>
      </w:pPr>
      <w:r>
        <w:rPr>
          <w:rFonts w:hint="eastAsia"/>
        </w:rPr>
        <w:t>当现场质控任务已分配、且质</w:t>
      </w:r>
      <w:proofErr w:type="gramStart"/>
      <w:r>
        <w:rPr>
          <w:rFonts w:hint="eastAsia"/>
        </w:rPr>
        <w:t>控信息未</w:t>
      </w:r>
      <w:proofErr w:type="gramEnd"/>
      <w:r>
        <w:rPr>
          <w:rFonts w:hint="eastAsia"/>
        </w:rPr>
        <w:t>填报时，市级质</w:t>
      </w:r>
      <w:proofErr w:type="gramStart"/>
      <w:r>
        <w:rPr>
          <w:rFonts w:hint="eastAsia"/>
        </w:rPr>
        <w:t>控单位</w:t>
      </w:r>
      <w:proofErr w:type="gramEnd"/>
      <w:r>
        <w:rPr>
          <w:rFonts w:hint="eastAsia"/>
        </w:rPr>
        <w:t>可退回质控任务分配。</w:t>
      </w:r>
    </w:p>
    <w:p w14:paraId="1E3EA0D6" w14:textId="77777777" w:rsidR="009E7D75" w:rsidRDefault="00000000">
      <w:pPr>
        <w:ind w:firstLine="480"/>
      </w:pPr>
      <w:proofErr w:type="gramStart"/>
      <w:r>
        <w:rPr>
          <w:rFonts w:hint="eastAsia"/>
        </w:rPr>
        <w:t>弹窗选择</w:t>
      </w:r>
      <w:proofErr w:type="gramEnd"/>
      <w:r>
        <w:rPr>
          <w:rFonts w:hint="eastAsia"/>
        </w:rPr>
        <w:t>退回的质控任务类型，填写退回说明，确认后取消质控任务分配。</w:t>
      </w:r>
    </w:p>
    <w:p w14:paraId="63AD03B6" w14:textId="77777777" w:rsidR="009E7D75" w:rsidRDefault="00000000">
      <w:pPr>
        <w:ind w:firstLineChars="0" w:firstLine="0"/>
      </w:pPr>
      <w:r>
        <w:rPr>
          <w:rFonts w:hint="eastAsia"/>
          <w:b/>
          <w:bCs/>
        </w:rPr>
        <w:t>涉及权限</w:t>
      </w:r>
      <w:r>
        <w:rPr>
          <w:rFonts w:hint="eastAsia"/>
        </w:rPr>
        <w:t>：市级质控单位。</w:t>
      </w:r>
    </w:p>
    <w:p w14:paraId="7F745260" w14:textId="77777777" w:rsidR="009E7D75" w:rsidRDefault="00000000">
      <w:pPr>
        <w:ind w:firstLine="480"/>
      </w:pPr>
      <w:r>
        <w:rPr>
          <w:noProof/>
        </w:rPr>
        <w:lastRenderedPageBreak/>
        <w:drawing>
          <wp:inline distT="0" distB="0" distL="114300" distR="114300" wp14:anchorId="16D82FCA" wp14:editId="7EAE13A6">
            <wp:extent cx="5274310" cy="2382520"/>
            <wp:effectExtent l="0" t="0" r="254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74310" cy="2382520"/>
                    </a:xfrm>
                    <a:prstGeom prst="rect">
                      <a:avLst/>
                    </a:prstGeom>
                    <a:noFill/>
                    <a:ln>
                      <a:noFill/>
                    </a:ln>
                  </pic:spPr>
                </pic:pic>
              </a:graphicData>
            </a:graphic>
          </wp:inline>
        </w:drawing>
      </w:r>
    </w:p>
    <w:p w14:paraId="2C893758" w14:textId="77777777" w:rsidR="009E7D75" w:rsidRDefault="00000000">
      <w:pPr>
        <w:pStyle w:val="ac"/>
        <w:numPr>
          <w:ilvl w:val="0"/>
          <w:numId w:val="3"/>
        </w:numPr>
        <w:rPr>
          <w:b/>
          <w:bCs/>
        </w:rPr>
      </w:pPr>
      <w:r>
        <w:rPr>
          <w:rFonts w:hint="eastAsia"/>
          <w:b/>
          <w:bCs/>
        </w:rPr>
        <w:t>地块进展流程新增地块注销按钮</w:t>
      </w:r>
    </w:p>
    <w:p w14:paraId="271CF839" w14:textId="77777777" w:rsidR="009E7D75" w:rsidRDefault="00000000">
      <w:pPr>
        <w:ind w:firstLine="480"/>
      </w:pPr>
      <w:r>
        <w:rPr>
          <w:rFonts w:hint="eastAsia"/>
        </w:rPr>
        <w:t>①土地使用权人可申请注销地块，</w:t>
      </w:r>
      <w:proofErr w:type="gramStart"/>
      <w:r>
        <w:rPr>
          <w:rFonts w:hint="eastAsia"/>
        </w:rPr>
        <w:t>弹窗填写</w:t>
      </w:r>
      <w:proofErr w:type="gramEnd"/>
      <w:r>
        <w:rPr>
          <w:rFonts w:hint="eastAsia"/>
        </w:rPr>
        <w:t>注销说明、上传盖章说明材料，确认后由市级质</w:t>
      </w:r>
      <w:proofErr w:type="gramStart"/>
      <w:r>
        <w:rPr>
          <w:rFonts w:hint="eastAsia"/>
        </w:rPr>
        <w:t>控单位</w:t>
      </w:r>
      <w:proofErr w:type="gramEnd"/>
      <w:r>
        <w:rPr>
          <w:rFonts w:hint="eastAsia"/>
        </w:rPr>
        <w:t>审核，审核通过的，注销地块；</w:t>
      </w:r>
    </w:p>
    <w:p w14:paraId="1D6B609A" w14:textId="77777777" w:rsidR="009E7D75" w:rsidRDefault="00000000">
      <w:pPr>
        <w:ind w:firstLine="480"/>
      </w:pPr>
      <w:r>
        <w:rPr>
          <w:rFonts w:hint="eastAsia"/>
        </w:rPr>
        <w:t>②质控系统中任</w:t>
      </w:r>
      <w:proofErr w:type="gramStart"/>
      <w:r>
        <w:rPr>
          <w:rFonts w:hint="eastAsia"/>
        </w:rPr>
        <w:t>一</w:t>
      </w:r>
      <w:proofErr w:type="gramEnd"/>
      <w:r>
        <w:rPr>
          <w:rFonts w:hint="eastAsia"/>
        </w:rPr>
        <w:t>页面、导出清单或统计底数中均不计算该地块，审核驳回的，状态不变。</w:t>
      </w:r>
    </w:p>
    <w:p w14:paraId="3B65A8C5" w14:textId="77777777" w:rsidR="009E7D75" w:rsidRDefault="00000000">
      <w:pPr>
        <w:ind w:firstLineChars="0" w:firstLine="0"/>
      </w:pPr>
      <w:r>
        <w:rPr>
          <w:rFonts w:hint="eastAsia"/>
          <w:b/>
          <w:bCs/>
        </w:rPr>
        <w:t>涉及权限</w:t>
      </w:r>
      <w:r>
        <w:rPr>
          <w:rFonts w:hint="eastAsia"/>
        </w:rPr>
        <w:t>：土地使用权人。</w:t>
      </w:r>
    </w:p>
    <w:p w14:paraId="46086994" w14:textId="77777777" w:rsidR="009E7D75" w:rsidRDefault="00000000">
      <w:pPr>
        <w:ind w:firstLineChars="0" w:firstLine="0"/>
      </w:pPr>
      <w:r>
        <w:rPr>
          <w:noProof/>
        </w:rPr>
        <w:drawing>
          <wp:inline distT="0" distB="0" distL="114300" distR="114300" wp14:anchorId="7734BB24" wp14:editId="3CFC4D63">
            <wp:extent cx="5257800" cy="2542540"/>
            <wp:effectExtent l="0" t="0" r="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57800" cy="2542540"/>
                    </a:xfrm>
                    <a:prstGeom prst="rect">
                      <a:avLst/>
                    </a:prstGeom>
                    <a:noFill/>
                    <a:ln>
                      <a:noFill/>
                    </a:ln>
                  </pic:spPr>
                </pic:pic>
              </a:graphicData>
            </a:graphic>
          </wp:inline>
        </w:drawing>
      </w:r>
    </w:p>
    <w:p w14:paraId="4BC72EB4" w14:textId="77777777" w:rsidR="009E7D75" w:rsidRDefault="009E7D75">
      <w:pPr>
        <w:ind w:firstLineChars="0" w:firstLine="0"/>
      </w:pPr>
    </w:p>
    <w:p w14:paraId="3357845C" w14:textId="77777777" w:rsidR="009E7D75" w:rsidRDefault="00000000">
      <w:pPr>
        <w:pStyle w:val="ac"/>
        <w:numPr>
          <w:ilvl w:val="0"/>
          <w:numId w:val="3"/>
        </w:numPr>
        <w:rPr>
          <w:b/>
          <w:bCs/>
        </w:rPr>
      </w:pPr>
      <w:r>
        <w:rPr>
          <w:rFonts w:hint="eastAsia"/>
          <w:b/>
          <w:bCs/>
        </w:rPr>
        <w:t>市级质控管理新增退回修改审核功能</w:t>
      </w:r>
    </w:p>
    <w:p w14:paraId="3F7D9683" w14:textId="77777777" w:rsidR="009E7D75" w:rsidRDefault="00000000">
      <w:pPr>
        <w:ind w:firstLine="480"/>
      </w:pPr>
      <w:r>
        <w:rPr>
          <w:rFonts w:hint="eastAsia"/>
        </w:rPr>
        <w:t>市级质控管理菜单下新增退回修改审核页面，页面中有审核按钮用以审核申请的退回流程注销地块等业务</w:t>
      </w:r>
    </w:p>
    <w:p w14:paraId="5003F84E" w14:textId="77777777" w:rsidR="009E7D75" w:rsidRDefault="00000000">
      <w:pPr>
        <w:ind w:firstLineChars="0" w:firstLine="0"/>
      </w:pPr>
      <w:r>
        <w:rPr>
          <w:rFonts w:hint="eastAsia"/>
          <w:b/>
          <w:bCs/>
        </w:rPr>
        <w:t>涉及权限</w:t>
      </w:r>
      <w:r>
        <w:rPr>
          <w:rFonts w:hint="eastAsia"/>
        </w:rPr>
        <w:t>：市级质控单位、系统管理员</w:t>
      </w:r>
    </w:p>
    <w:p w14:paraId="4359A493" w14:textId="77777777" w:rsidR="009E7D75" w:rsidRDefault="00000000">
      <w:pPr>
        <w:ind w:firstLineChars="0" w:firstLine="0"/>
      </w:pPr>
      <w:r>
        <w:rPr>
          <w:noProof/>
        </w:rPr>
        <w:lastRenderedPageBreak/>
        <w:drawing>
          <wp:inline distT="0" distB="0" distL="114300" distR="114300" wp14:anchorId="3631ABCD" wp14:editId="2A98B356">
            <wp:extent cx="5258435" cy="2204085"/>
            <wp:effectExtent l="0" t="0" r="18415"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58435" cy="2204085"/>
                    </a:xfrm>
                    <a:prstGeom prst="rect">
                      <a:avLst/>
                    </a:prstGeom>
                    <a:noFill/>
                    <a:ln>
                      <a:noFill/>
                    </a:ln>
                  </pic:spPr>
                </pic:pic>
              </a:graphicData>
            </a:graphic>
          </wp:inline>
        </w:drawing>
      </w:r>
    </w:p>
    <w:p w14:paraId="610B65E1" w14:textId="77777777" w:rsidR="009E7D75" w:rsidRDefault="00000000">
      <w:pPr>
        <w:pStyle w:val="ac"/>
        <w:numPr>
          <w:ilvl w:val="0"/>
          <w:numId w:val="3"/>
        </w:numPr>
        <w:rPr>
          <w:b/>
          <w:bCs/>
        </w:rPr>
      </w:pPr>
      <w:r>
        <w:rPr>
          <w:rFonts w:hint="eastAsia"/>
          <w:b/>
          <w:bCs/>
        </w:rPr>
        <w:t>省级质控管理中的可抽查地块优化</w:t>
      </w:r>
    </w:p>
    <w:p w14:paraId="0D5057B6" w14:textId="77777777" w:rsidR="009E7D75" w:rsidRDefault="00000000">
      <w:pPr>
        <w:numPr>
          <w:ilvl w:val="0"/>
          <w:numId w:val="4"/>
        </w:numPr>
        <w:ind w:firstLine="480"/>
      </w:pPr>
      <w:r>
        <w:rPr>
          <w:rFonts w:hint="eastAsia"/>
        </w:rPr>
        <w:t>、可抽查地块菜单</w:t>
      </w:r>
      <w:proofErr w:type="gramStart"/>
      <w:r>
        <w:rPr>
          <w:rFonts w:hint="eastAsia"/>
        </w:rPr>
        <w:t>名修改</w:t>
      </w:r>
      <w:proofErr w:type="gramEnd"/>
      <w:r>
        <w:rPr>
          <w:rFonts w:hint="eastAsia"/>
        </w:rPr>
        <w:t>为抽查结果填报</w:t>
      </w:r>
    </w:p>
    <w:p w14:paraId="5E4194F7" w14:textId="77777777" w:rsidR="009E7D75" w:rsidRDefault="00000000">
      <w:pPr>
        <w:numPr>
          <w:ilvl w:val="0"/>
          <w:numId w:val="4"/>
        </w:numPr>
        <w:ind w:firstLine="480"/>
      </w:pPr>
      <w:r>
        <w:rPr>
          <w:rFonts w:hint="eastAsia"/>
        </w:rPr>
        <w:t>新增抽查填报按钮，点击后跳转到抽查结果填报页面</w:t>
      </w:r>
    </w:p>
    <w:p w14:paraId="14FCBC3F" w14:textId="77777777" w:rsidR="009E7D75" w:rsidRDefault="00000000">
      <w:pPr>
        <w:ind w:firstLineChars="0" w:firstLine="0"/>
      </w:pPr>
      <w:r>
        <w:rPr>
          <w:rFonts w:hint="eastAsia"/>
          <w:b/>
          <w:bCs/>
        </w:rPr>
        <w:t>涉及权限</w:t>
      </w:r>
      <w:r>
        <w:rPr>
          <w:rFonts w:hint="eastAsia"/>
        </w:rPr>
        <w:t>：所有</w:t>
      </w:r>
      <w:proofErr w:type="gramStart"/>
      <w:r>
        <w:rPr>
          <w:rFonts w:hint="eastAsia"/>
        </w:rPr>
        <w:t>有</w:t>
      </w:r>
      <w:proofErr w:type="gramEnd"/>
      <w:r>
        <w:rPr>
          <w:rFonts w:hint="eastAsia"/>
        </w:rPr>
        <w:t>权限的用户</w:t>
      </w:r>
      <w:r>
        <w:rPr>
          <w:rFonts w:hint="eastAsia"/>
        </w:rPr>
        <w:t>/</w:t>
      </w:r>
      <w:r>
        <w:rPr>
          <w:rFonts w:hint="eastAsia"/>
        </w:rPr>
        <w:t>省级质控单位</w:t>
      </w:r>
    </w:p>
    <w:p w14:paraId="3ECE81AC" w14:textId="77777777" w:rsidR="009E7D75" w:rsidRDefault="00000000">
      <w:pPr>
        <w:ind w:firstLineChars="0" w:firstLine="0"/>
      </w:pPr>
      <w:r>
        <w:rPr>
          <w:noProof/>
        </w:rPr>
        <w:drawing>
          <wp:inline distT="0" distB="0" distL="114300" distR="114300" wp14:anchorId="3F24B83E" wp14:editId="7EBCFFBB">
            <wp:extent cx="5260975" cy="2148840"/>
            <wp:effectExtent l="0" t="0" r="15875" b="38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60975" cy="2148840"/>
                    </a:xfrm>
                    <a:prstGeom prst="rect">
                      <a:avLst/>
                    </a:prstGeom>
                    <a:noFill/>
                    <a:ln>
                      <a:noFill/>
                    </a:ln>
                  </pic:spPr>
                </pic:pic>
              </a:graphicData>
            </a:graphic>
          </wp:inline>
        </w:drawing>
      </w:r>
    </w:p>
    <w:p w14:paraId="13517396" w14:textId="77777777" w:rsidR="009E7D75" w:rsidRDefault="00000000">
      <w:pPr>
        <w:ind w:firstLineChars="0" w:firstLine="0"/>
      </w:pPr>
      <w:r>
        <w:rPr>
          <w:noProof/>
        </w:rPr>
        <w:drawing>
          <wp:inline distT="0" distB="0" distL="114300" distR="114300" wp14:anchorId="33ABA7A3" wp14:editId="5B4AF80C">
            <wp:extent cx="5253990" cy="2520315"/>
            <wp:effectExtent l="0" t="0" r="3810" b="133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5253990" cy="2520315"/>
                    </a:xfrm>
                    <a:prstGeom prst="rect">
                      <a:avLst/>
                    </a:prstGeom>
                    <a:noFill/>
                    <a:ln>
                      <a:noFill/>
                    </a:ln>
                  </pic:spPr>
                </pic:pic>
              </a:graphicData>
            </a:graphic>
          </wp:inline>
        </w:drawing>
      </w:r>
    </w:p>
    <w:p w14:paraId="36CBFBA3" w14:textId="77777777" w:rsidR="009E7D75" w:rsidRDefault="00000000">
      <w:pPr>
        <w:numPr>
          <w:ilvl w:val="0"/>
          <w:numId w:val="3"/>
        </w:numPr>
        <w:ind w:firstLineChars="0" w:firstLine="0"/>
        <w:rPr>
          <w:b/>
          <w:bCs/>
        </w:rPr>
      </w:pPr>
      <w:r>
        <w:rPr>
          <w:rFonts w:hint="eastAsia"/>
          <w:b/>
          <w:bCs/>
        </w:rPr>
        <w:t>质</w:t>
      </w:r>
      <w:proofErr w:type="gramStart"/>
      <w:r>
        <w:rPr>
          <w:rFonts w:hint="eastAsia"/>
          <w:b/>
          <w:bCs/>
        </w:rPr>
        <w:t>控结果</w:t>
      </w:r>
      <w:proofErr w:type="gramEnd"/>
      <w:r>
        <w:rPr>
          <w:rFonts w:hint="eastAsia"/>
          <w:b/>
          <w:bCs/>
        </w:rPr>
        <w:t>统计菜单修改为市级质</w:t>
      </w:r>
      <w:proofErr w:type="gramStart"/>
      <w:r>
        <w:rPr>
          <w:rFonts w:hint="eastAsia"/>
          <w:b/>
          <w:bCs/>
        </w:rPr>
        <w:t>控结果</w:t>
      </w:r>
      <w:proofErr w:type="gramEnd"/>
      <w:r>
        <w:rPr>
          <w:rFonts w:hint="eastAsia"/>
          <w:b/>
          <w:bCs/>
        </w:rPr>
        <w:t>统计</w:t>
      </w:r>
    </w:p>
    <w:p w14:paraId="4A817441" w14:textId="77777777" w:rsidR="009E7D75" w:rsidRDefault="00000000">
      <w:pPr>
        <w:ind w:firstLineChars="0" w:firstLine="0"/>
        <w:rPr>
          <w:b/>
          <w:bCs/>
        </w:rPr>
      </w:pPr>
      <w:r>
        <w:rPr>
          <w:noProof/>
        </w:rPr>
        <w:lastRenderedPageBreak/>
        <w:drawing>
          <wp:inline distT="0" distB="0" distL="114300" distR="114300" wp14:anchorId="661ACA69" wp14:editId="2CD4071F">
            <wp:extent cx="5273675" cy="1996440"/>
            <wp:effectExtent l="0" t="0" r="3175" b="38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5273675" cy="1996440"/>
                    </a:xfrm>
                    <a:prstGeom prst="rect">
                      <a:avLst/>
                    </a:prstGeom>
                    <a:noFill/>
                    <a:ln>
                      <a:noFill/>
                    </a:ln>
                  </pic:spPr>
                </pic:pic>
              </a:graphicData>
            </a:graphic>
          </wp:inline>
        </w:drawing>
      </w:r>
    </w:p>
    <w:p w14:paraId="6355CBDC" w14:textId="77777777" w:rsidR="009E7D75" w:rsidRDefault="00000000">
      <w:pPr>
        <w:numPr>
          <w:ilvl w:val="0"/>
          <w:numId w:val="3"/>
        </w:numPr>
        <w:ind w:firstLineChars="0" w:firstLine="0"/>
        <w:rPr>
          <w:b/>
          <w:bCs/>
        </w:rPr>
      </w:pPr>
      <w:r>
        <w:rPr>
          <w:rFonts w:hint="eastAsia"/>
          <w:b/>
          <w:bCs/>
        </w:rPr>
        <w:t>质</w:t>
      </w:r>
      <w:proofErr w:type="gramStart"/>
      <w:r>
        <w:rPr>
          <w:rFonts w:hint="eastAsia"/>
          <w:b/>
          <w:bCs/>
        </w:rPr>
        <w:t>控结果</w:t>
      </w:r>
      <w:proofErr w:type="gramEnd"/>
      <w:r>
        <w:rPr>
          <w:rFonts w:hint="eastAsia"/>
          <w:b/>
          <w:bCs/>
        </w:rPr>
        <w:t>统计新增省级质</w:t>
      </w:r>
      <w:proofErr w:type="gramStart"/>
      <w:r>
        <w:rPr>
          <w:rFonts w:hint="eastAsia"/>
          <w:b/>
          <w:bCs/>
        </w:rPr>
        <w:t>控结果</w:t>
      </w:r>
      <w:proofErr w:type="gramEnd"/>
      <w:r>
        <w:rPr>
          <w:rFonts w:hint="eastAsia"/>
          <w:b/>
          <w:bCs/>
        </w:rPr>
        <w:t>统计</w:t>
      </w:r>
    </w:p>
    <w:p w14:paraId="6D7AA67D" w14:textId="77777777" w:rsidR="009E7D75" w:rsidRDefault="00000000">
      <w:pPr>
        <w:ind w:firstLineChars="0" w:firstLine="0"/>
        <w:rPr>
          <w:b/>
          <w:bCs/>
        </w:rPr>
      </w:pPr>
      <w:r>
        <w:rPr>
          <w:noProof/>
        </w:rPr>
        <w:drawing>
          <wp:inline distT="0" distB="0" distL="114300" distR="114300" wp14:anchorId="5D21F618" wp14:editId="7AEADBA5">
            <wp:extent cx="5271770" cy="1954530"/>
            <wp:effectExtent l="0" t="0" r="5080"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5271770" cy="1954530"/>
                    </a:xfrm>
                    <a:prstGeom prst="rect">
                      <a:avLst/>
                    </a:prstGeom>
                    <a:noFill/>
                    <a:ln>
                      <a:noFill/>
                    </a:ln>
                  </pic:spPr>
                </pic:pic>
              </a:graphicData>
            </a:graphic>
          </wp:inline>
        </w:drawing>
      </w:r>
    </w:p>
    <w:p w14:paraId="1551F503" w14:textId="77777777" w:rsidR="009E7D75" w:rsidRDefault="00000000">
      <w:pPr>
        <w:numPr>
          <w:ilvl w:val="0"/>
          <w:numId w:val="3"/>
        </w:numPr>
        <w:ind w:firstLineChars="0" w:firstLine="0"/>
        <w:rPr>
          <w:b/>
          <w:bCs/>
        </w:rPr>
      </w:pPr>
      <w:r>
        <w:rPr>
          <w:rFonts w:hint="eastAsia"/>
          <w:b/>
          <w:bCs/>
        </w:rPr>
        <w:t>质</w:t>
      </w:r>
      <w:proofErr w:type="gramStart"/>
      <w:r>
        <w:rPr>
          <w:rFonts w:hint="eastAsia"/>
          <w:b/>
          <w:bCs/>
        </w:rPr>
        <w:t>控结果</w:t>
      </w:r>
      <w:proofErr w:type="gramEnd"/>
      <w:r>
        <w:rPr>
          <w:rFonts w:hint="eastAsia"/>
          <w:b/>
          <w:bCs/>
        </w:rPr>
        <w:t>统计新增质</w:t>
      </w:r>
      <w:proofErr w:type="gramStart"/>
      <w:r>
        <w:rPr>
          <w:rFonts w:hint="eastAsia"/>
          <w:b/>
          <w:bCs/>
        </w:rPr>
        <w:t>控信息</w:t>
      </w:r>
      <w:proofErr w:type="gramEnd"/>
      <w:r>
        <w:rPr>
          <w:rFonts w:hint="eastAsia"/>
          <w:b/>
          <w:bCs/>
        </w:rPr>
        <w:t>一览表并可以导出</w:t>
      </w:r>
    </w:p>
    <w:p w14:paraId="04312147" w14:textId="77777777" w:rsidR="009E7D75" w:rsidRDefault="00000000">
      <w:pPr>
        <w:ind w:firstLineChars="0" w:firstLine="0"/>
      </w:pPr>
      <w:r>
        <w:rPr>
          <w:rFonts w:hint="eastAsia"/>
          <w:b/>
          <w:bCs/>
        </w:rPr>
        <w:t>涉及权限</w:t>
      </w:r>
      <w:r>
        <w:rPr>
          <w:rFonts w:hint="eastAsia"/>
        </w:rPr>
        <w:t>：土地使用权人、计划制定单位、检验检测机构：本地块</w:t>
      </w:r>
    </w:p>
    <w:p w14:paraId="6BD64235" w14:textId="77777777" w:rsidR="009E7D75" w:rsidRDefault="00000000">
      <w:pPr>
        <w:ind w:firstLineChars="0" w:firstLine="0"/>
      </w:pPr>
      <w:r>
        <w:rPr>
          <w:rFonts w:hint="eastAsia"/>
        </w:rPr>
        <w:t>市级质控单位、市级管理员：本市行政区内地块</w:t>
      </w:r>
    </w:p>
    <w:p w14:paraId="15B6EBE9" w14:textId="77777777" w:rsidR="009E7D75" w:rsidRDefault="00000000">
      <w:pPr>
        <w:ind w:firstLineChars="0" w:firstLine="0"/>
      </w:pPr>
      <w:r>
        <w:rPr>
          <w:rFonts w:hint="eastAsia"/>
        </w:rPr>
        <w:t>省级质控单位、省级管理员：本省行政区内地块</w:t>
      </w:r>
    </w:p>
    <w:p w14:paraId="2584F87A" w14:textId="77777777" w:rsidR="009E7D75" w:rsidRDefault="00000000">
      <w:pPr>
        <w:ind w:firstLineChars="0" w:firstLine="0"/>
      </w:pPr>
      <w:r>
        <w:rPr>
          <w:noProof/>
        </w:rPr>
        <w:drawing>
          <wp:inline distT="0" distB="0" distL="114300" distR="114300" wp14:anchorId="1EF93C7C" wp14:editId="5A92181E">
            <wp:extent cx="5253990" cy="2436495"/>
            <wp:effectExtent l="0" t="0" r="3810" b="19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2"/>
                    <a:stretch>
                      <a:fillRect/>
                    </a:stretch>
                  </pic:blipFill>
                  <pic:spPr>
                    <a:xfrm>
                      <a:off x="0" y="0"/>
                      <a:ext cx="5253990" cy="2436495"/>
                    </a:xfrm>
                    <a:prstGeom prst="rect">
                      <a:avLst/>
                    </a:prstGeom>
                    <a:noFill/>
                    <a:ln>
                      <a:noFill/>
                    </a:ln>
                  </pic:spPr>
                </pic:pic>
              </a:graphicData>
            </a:graphic>
          </wp:inline>
        </w:drawing>
      </w:r>
    </w:p>
    <w:p w14:paraId="793D27F3" w14:textId="77777777" w:rsidR="009E7D75" w:rsidRDefault="00000000">
      <w:pPr>
        <w:numPr>
          <w:ilvl w:val="0"/>
          <w:numId w:val="3"/>
        </w:numPr>
        <w:ind w:firstLineChars="0" w:firstLine="0"/>
        <w:rPr>
          <w:b/>
          <w:bCs/>
        </w:rPr>
      </w:pPr>
      <w:r>
        <w:rPr>
          <w:rFonts w:hint="eastAsia"/>
          <w:b/>
          <w:bCs/>
        </w:rPr>
        <w:t>市级质控管理新增采样方案修改中菜单</w:t>
      </w:r>
    </w:p>
    <w:p w14:paraId="3A3287FE" w14:textId="77777777" w:rsidR="009E7D75" w:rsidRDefault="00000000">
      <w:pPr>
        <w:ind w:firstLineChars="0" w:firstLine="0"/>
        <w:rPr>
          <w:b/>
          <w:bCs/>
        </w:rPr>
      </w:pPr>
      <w:r>
        <w:rPr>
          <w:noProof/>
        </w:rPr>
        <w:lastRenderedPageBreak/>
        <w:drawing>
          <wp:inline distT="0" distB="0" distL="114300" distR="114300" wp14:anchorId="31B42425" wp14:editId="66DB72D6">
            <wp:extent cx="5273675" cy="2298065"/>
            <wp:effectExtent l="0" t="0" r="3175" b="698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3"/>
                    <a:stretch>
                      <a:fillRect/>
                    </a:stretch>
                  </pic:blipFill>
                  <pic:spPr>
                    <a:xfrm>
                      <a:off x="0" y="0"/>
                      <a:ext cx="5273675" cy="2298065"/>
                    </a:xfrm>
                    <a:prstGeom prst="rect">
                      <a:avLst/>
                    </a:prstGeom>
                    <a:noFill/>
                    <a:ln>
                      <a:noFill/>
                    </a:ln>
                  </pic:spPr>
                </pic:pic>
              </a:graphicData>
            </a:graphic>
          </wp:inline>
        </w:drawing>
      </w:r>
    </w:p>
    <w:p w14:paraId="3F97F8B6" w14:textId="77777777" w:rsidR="009E7D75" w:rsidRDefault="00000000">
      <w:pPr>
        <w:numPr>
          <w:ilvl w:val="0"/>
          <w:numId w:val="3"/>
        </w:numPr>
        <w:ind w:firstLineChars="0" w:firstLine="0"/>
        <w:rPr>
          <w:b/>
          <w:bCs/>
        </w:rPr>
      </w:pPr>
      <w:r>
        <w:rPr>
          <w:rFonts w:hint="eastAsia"/>
          <w:b/>
          <w:bCs/>
        </w:rPr>
        <w:t>市级质控管理新增采样方案结果菜单</w:t>
      </w:r>
    </w:p>
    <w:p w14:paraId="442D2500" w14:textId="77777777" w:rsidR="009E7D75" w:rsidRDefault="00000000">
      <w:pPr>
        <w:ind w:firstLineChars="0" w:firstLine="0"/>
      </w:pPr>
      <w:r>
        <w:rPr>
          <w:rFonts w:hint="eastAsia"/>
        </w:rPr>
        <w:t>①将“采样方案未操作”“采样方案不抽查”“采样方案通过”合并成“采样方案结果”页面；</w:t>
      </w:r>
    </w:p>
    <w:p w14:paraId="12F14466" w14:textId="77777777" w:rsidR="009E7D75" w:rsidRDefault="00000000">
      <w:pPr>
        <w:ind w:firstLineChars="0" w:firstLine="0"/>
      </w:pPr>
      <w:r>
        <w:rPr>
          <w:rFonts w:hint="eastAsia"/>
        </w:rPr>
        <w:t>②在该页面里增加“采样方案结果”字段，根据情况分为“通过”“通过需完善”“不通过，需补充完善或重新布点”“未操作”“不抽查”；</w:t>
      </w:r>
    </w:p>
    <w:p w14:paraId="4CD9B6E6" w14:textId="77777777" w:rsidR="009E7D75" w:rsidRDefault="00000000">
      <w:pPr>
        <w:ind w:firstLineChars="0" w:firstLine="0"/>
      </w:pPr>
      <w:r>
        <w:rPr>
          <w:rFonts w:hint="eastAsia"/>
        </w:rPr>
        <w:t>③增加“采样方案复核次数”，显示采样方案复核次数。</w:t>
      </w:r>
    </w:p>
    <w:p w14:paraId="574A7816" w14:textId="77777777" w:rsidR="009E7D75" w:rsidRDefault="00000000">
      <w:pPr>
        <w:ind w:firstLineChars="0" w:firstLine="0"/>
      </w:pPr>
      <w:r>
        <w:rPr>
          <w:noProof/>
        </w:rPr>
        <w:drawing>
          <wp:inline distT="0" distB="0" distL="114300" distR="114300" wp14:anchorId="0BD15BF4" wp14:editId="79C15BCE">
            <wp:extent cx="5271135" cy="2332355"/>
            <wp:effectExtent l="0" t="0" r="5715" b="1079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4"/>
                    <a:stretch>
                      <a:fillRect/>
                    </a:stretch>
                  </pic:blipFill>
                  <pic:spPr>
                    <a:xfrm>
                      <a:off x="0" y="0"/>
                      <a:ext cx="5271135" cy="2332355"/>
                    </a:xfrm>
                    <a:prstGeom prst="rect">
                      <a:avLst/>
                    </a:prstGeom>
                    <a:noFill/>
                    <a:ln>
                      <a:noFill/>
                    </a:ln>
                  </pic:spPr>
                </pic:pic>
              </a:graphicData>
            </a:graphic>
          </wp:inline>
        </w:drawing>
      </w:r>
    </w:p>
    <w:p w14:paraId="5EEDB85C" w14:textId="77777777" w:rsidR="009E7D75" w:rsidRDefault="00000000">
      <w:pPr>
        <w:numPr>
          <w:ilvl w:val="0"/>
          <w:numId w:val="3"/>
        </w:numPr>
        <w:ind w:firstLineChars="0" w:firstLine="0"/>
        <w:rPr>
          <w:b/>
          <w:bCs/>
        </w:rPr>
      </w:pPr>
      <w:r>
        <w:rPr>
          <w:rFonts w:hint="eastAsia"/>
          <w:b/>
          <w:bCs/>
        </w:rPr>
        <w:t>质控系统页面优化调整</w:t>
      </w:r>
    </w:p>
    <w:p w14:paraId="60C68F7D" w14:textId="77777777" w:rsidR="009E7D75" w:rsidRDefault="00000000">
      <w:pPr>
        <w:ind w:firstLineChars="0" w:firstLine="0"/>
      </w:pPr>
      <w:r>
        <w:rPr>
          <w:rFonts w:hint="eastAsia"/>
        </w:rPr>
        <w:t>①各页面列表和顶部查询框不显示“任务编号”；</w:t>
      </w:r>
    </w:p>
    <w:p w14:paraId="3C7BA818" w14:textId="77777777" w:rsidR="009E7D75" w:rsidRDefault="00000000">
      <w:pPr>
        <w:ind w:firstLineChars="0" w:firstLine="0"/>
      </w:pPr>
      <w:r>
        <w:rPr>
          <w:rFonts w:hint="eastAsia"/>
        </w:rPr>
        <w:t>②列表信息显示不全的，自动分行显示；</w:t>
      </w:r>
    </w:p>
    <w:p w14:paraId="6EEC79F5" w14:textId="77777777" w:rsidR="009E7D75" w:rsidRDefault="00000000">
      <w:pPr>
        <w:ind w:firstLineChars="0" w:firstLine="0"/>
      </w:pPr>
      <w:r>
        <w:rPr>
          <w:rFonts w:hint="eastAsia"/>
        </w:rPr>
        <w:t>③各页面顶部查询</w:t>
      </w:r>
      <w:proofErr w:type="gramStart"/>
      <w:r>
        <w:rPr>
          <w:rFonts w:hint="eastAsia"/>
        </w:rPr>
        <w:t>框至少</w:t>
      </w:r>
      <w:proofErr w:type="gramEnd"/>
      <w:r>
        <w:rPr>
          <w:rFonts w:hint="eastAsia"/>
        </w:rPr>
        <w:t>包含“省”、“市”、“区”、“地块名称</w:t>
      </w:r>
      <w:r>
        <w:rPr>
          <w:rFonts w:hint="eastAsia"/>
        </w:rPr>
        <w:t>/</w:t>
      </w:r>
      <w:r>
        <w:rPr>
          <w:rFonts w:hint="eastAsia"/>
        </w:rPr>
        <w:t>地块编码</w:t>
      </w:r>
      <w:r>
        <w:rPr>
          <w:rFonts w:hint="eastAsia"/>
        </w:rPr>
        <w:t>"</w:t>
      </w:r>
    </w:p>
    <w:p w14:paraId="010F92A9" w14:textId="77777777" w:rsidR="009E7D75" w:rsidRDefault="00000000">
      <w:pPr>
        <w:ind w:firstLineChars="0" w:firstLine="0"/>
      </w:pPr>
      <w:r>
        <w:rPr>
          <w:rFonts w:hint="eastAsia"/>
        </w:rPr>
        <w:t>④市级质控管理各菜单页面中的下载采样方案下载的文件名称命名为“地块编码</w:t>
      </w:r>
      <w:r>
        <w:rPr>
          <w:rFonts w:hint="eastAsia"/>
        </w:rPr>
        <w:t>_</w:t>
      </w:r>
      <w:r>
        <w:rPr>
          <w:rFonts w:hint="eastAsia"/>
        </w:rPr>
        <w:t>地块名称</w:t>
      </w:r>
      <w:r>
        <w:rPr>
          <w:rFonts w:hint="eastAsia"/>
        </w:rPr>
        <w:t>_</w:t>
      </w:r>
      <w:r>
        <w:rPr>
          <w:rFonts w:hint="eastAsia"/>
        </w:rPr>
        <w:t>采样方案”</w:t>
      </w:r>
    </w:p>
    <w:p w14:paraId="4D7A0B2D" w14:textId="77777777" w:rsidR="009E7D75" w:rsidRDefault="009E7D75">
      <w:pPr>
        <w:ind w:firstLineChars="0" w:firstLine="0"/>
      </w:pPr>
    </w:p>
    <w:p w14:paraId="5E0B9683" w14:textId="77777777" w:rsidR="009E7D75" w:rsidRDefault="009E7D75">
      <w:pPr>
        <w:ind w:firstLineChars="0" w:firstLine="0"/>
      </w:pPr>
    </w:p>
    <w:p w14:paraId="7D9A0ABC" w14:textId="77777777" w:rsidR="009E7D75" w:rsidRDefault="00000000">
      <w:pPr>
        <w:numPr>
          <w:ilvl w:val="0"/>
          <w:numId w:val="3"/>
        </w:numPr>
        <w:ind w:firstLineChars="0" w:firstLine="0"/>
        <w:rPr>
          <w:b/>
          <w:bCs/>
        </w:rPr>
      </w:pPr>
      <w:r>
        <w:rPr>
          <w:rFonts w:hint="eastAsia"/>
          <w:b/>
          <w:bCs/>
        </w:rPr>
        <w:lastRenderedPageBreak/>
        <w:t>市级质</w:t>
      </w:r>
      <w:proofErr w:type="gramStart"/>
      <w:r>
        <w:rPr>
          <w:rFonts w:hint="eastAsia"/>
          <w:b/>
          <w:bCs/>
        </w:rPr>
        <w:t>控结果</w:t>
      </w:r>
      <w:proofErr w:type="gramEnd"/>
      <w:r>
        <w:rPr>
          <w:rFonts w:hint="eastAsia"/>
          <w:b/>
          <w:bCs/>
        </w:rPr>
        <w:t>统计字段取值优化</w:t>
      </w:r>
    </w:p>
    <w:p w14:paraId="199AC4C3" w14:textId="77777777" w:rsidR="009E7D75" w:rsidRDefault="00000000">
      <w:pPr>
        <w:ind w:firstLineChars="0" w:firstLine="0"/>
      </w:pPr>
      <w:r>
        <w:rPr>
          <w:rFonts w:hint="eastAsia"/>
        </w:rPr>
        <w:t>①列表“地块质控进展”字段涉及“</w:t>
      </w:r>
      <w:proofErr w:type="gramStart"/>
      <w:r>
        <w:rPr>
          <w:rFonts w:hint="eastAsia"/>
        </w:rPr>
        <w:t>重采</w:t>
      </w:r>
      <w:proofErr w:type="gramEnd"/>
      <w:r>
        <w:rPr>
          <w:rFonts w:hint="eastAsia"/>
        </w:rPr>
        <w:t>”的，进一步细化，分为样品接收破损</w:t>
      </w:r>
      <w:proofErr w:type="gramStart"/>
      <w:r>
        <w:rPr>
          <w:rFonts w:hint="eastAsia"/>
        </w:rPr>
        <w:t>重采</w:t>
      </w:r>
      <w:proofErr w:type="gramEnd"/>
      <w:r>
        <w:rPr>
          <w:rFonts w:hint="eastAsia"/>
        </w:rPr>
        <w:t>、室内平行样不合格</w:t>
      </w:r>
      <w:proofErr w:type="gramStart"/>
      <w:r>
        <w:rPr>
          <w:rFonts w:hint="eastAsia"/>
        </w:rPr>
        <w:t>重采</w:t>
      </w:r>
      <w:proofErr w:type="gramEnd"/>
      <w:r>
        <w:rPr>
          <w:rFonts w:hint="eastAsia"/>
        </w:rPr>
        <w:t>、室间平行样不合格</w:t>
      </w:r>
      <w:proofErr w:type="gramStart"/>
      <w:r>
        <w:rPr>
          <w:rFonts w:hint="eastAsia"/>
        </w:rPr>
        <w:t>重采</w:t>
      </w:r>
      <w:proofErr w:type="gramEnd"/>
      <w:r>
        <w:rPr>
          <w:rFonts w:hint="eastAsia"/>
        </w:rPr>
        <w:t>；</w:t>
      </w:r>
    </w:p>
    <w:p w14:paraId="617B270F" w14:textId="77777777" w:rsidR="009E7D75" w:rsidRDefault="00000000">
      <w:pPr>
        <w:ind w:firstLineChars="0" w:firstLine="0"/>
      </w:pPr>
      <w:r>
        <w:rPr>
          <w:rFonts w:hint="eastAsia"/>
        </w:rPr>
        <w:t>②列表“室间密码平行样”字段，如果地块采样任务未撤场、且已</w:t>
      </w:r>
      <w:proofErr w:type="gramStart"/>
      <w:r>
        <w:rPr>
          <w:rFonts w:hint="eastAsia"/>
        </w:rPr>
        <w:t>采集室</w:t>
      </w:r>
      <w:proofErr w:type="gramEnd"/>
      <w:r>
        <w:rPr>
          <w:rFonts w:hint="eastAsia"/>
        </w:rPr>
        <w:t>间密码平行样，则显示“暂未开展”；如果地块采样任务已撤场、且未</w:t>
      </w:r>
      <w:proofErr w:type="gramStart"/>
      <w:r>
        <w:rPr>
          <w:rFonts w:hint="eastAsia"/>
        </w:rPr>
        <w:t>采集室</w:t>
      </w:r>
      <w:proofErr w:type="gramEnd"/>
      <w:r>
        <w:rPr>
          <w:rFonts w:hint="eastAsia"/>
        </w:rPr>
        <w:t>间密码平行样，则显示“不开展”；如果地块采样任务已撤场、且已</w:t>
      </w:r>
      <w:proofErr w:type="gramStart"/>
      <w:r>
        <w:rPr>
          <w:rFonts w:hint="eastAsia"/>
        </w:rPr>
        <w:t>采集室</w:t>
      </w:r>
      <w:proofErr w:type="gramEnd"/>
      <w:r>
        <w:rPr>
          <w:rFonts w:hint="eastAsia"/>
        </w:rPr>
        <w:t>间密码平行样，则</w:t>
      </w:r>
      <w:proofErr w:type="gramStart"/>
      <w:r>
        <w:rPr>
          <w:rFonts w:hint="eastAsia"/>
        </w:rPr>
        <w:t>根据室</w:t>
      </w:r>
      <w:proofErr w:type="gramEnd"/>
      <w:r>
        <w:rPr>
          <w:rFonts w:hint="eastAsia"/>
        </w:rPr>
        <w:t>间密码平行样审核结果显示。</w:t>
      </w:r>
    </w:p>
    <w:p w14:paraId="4C964975" w14:textId="77777777" w:rsidR="009E7D75" w:rsidRDefault="00000000">
      <w:pPr>
        <w:ind w:firstLineChars="0" w:firstLine="0"/>
      </w:pPr>
      <w:r>
        <w:rPr>
          <w:noProof/>
        </w:rPr>
        <w:drawing>
          <wp:inline distT="0" distB="0" distL="114300" distR="114300" wp14:anchorId="09EBE892" wp14:editId="3A45F0E5">
            <wp:extent cx="5269230" cy="2589530"/>
            <wp:effectExtent l="0" t="0" r="7620" b="127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5"/>
                    <a:stretch>
                      <a:fillRect/>
                    </a:stretch>
                  </pic:blipFill>
                  <pic:spPr>
                    <a:xfrm>
                      <a:off x="0" y="0"/>
                      <a:ext cx="5269230" cy="2589530"/>
                    </a:xfrm>
                    <a:prstGeom prst="rect">
                      <a:avLst/>
                    </a:prstGeom>
                    <a:noFill/>
                    <a:ln>
                      <a:noFill/>
                    </a:ln>
                  </pic:spPr>
                </pic:pic>
              </a:graphicData>
            </a:graphic>
          </wp:inline>
        </w:drawing>
      </w:r>
    </w:p>
    <w:p w14:paraId="3C8CF3A2" w14:textId="77777777" w:rsidR="009E7D75" w:rsidRDefault="00000000">
      <w:pPr>
        <w:numPr>
          <w:ilvl w:val="0"/>
          <w:numId w:val="3"/>
        </w:numPr>
        <w:ind w:firstLineChars="0" w:firstLine="0"/>
        <w:rPr>
          <w:b/>
          <w:bCs/>
        </w:rPr>
      </w:pPr>
      <w:r>
        <w:rPr>
          <w:rFonts w:hint="eastAsia"/>
          <w:b/>
          <w:bCs/>
        </w:rPr>
        <w:t>抽查填报必填校验优化</w:t>
      </w:r>
    </w:p>
    <w:p w14:paraId="066B576F" w14:textId="77777777" w:rsidR="009E7D75" w:rsidRDefault="00000000">
      <w:pPr>
        <w:ind w:firstLineChars="0" w:firstLine="0"/>
      </w:pPr>
      <w:r>
        <w:t>第二阶段土壤污染状况调查</w:t>
      </w:r>
      <w:r>
        <w:t>-</w:t>
      </w:r>
      <w:r>
        <w:t>详细采集分析（点位数量，布点位置，采样深度，检测项目）修改为非必填校验</w:t>
      </w:r>
      <w:r>
        <w:rPr>
          <w:rFonts w:hint="eastAsia"/>
        </w:rPr>
        <w:t>。</w:t>
      </w:r>
    </w:p>
    <w:p w14:paraId="5F05FF09" w14:textId="77777777" w:rsidR="009E7D75" w:rsidRDefault="00000000">
      <w:pPr>
        <w:ind w:firstLineChars="0" w:firstLine="0"/>
      </w:pPr>
      <w:r>
        <w:rPr>
          <w:noProof/>
        </w:rPr>
        <w:drawing>
          <wp:inline distT="0" distB="0" distL="114300" distR="114300" wp14:anchorId="28376273" wp14:editId="6FC8A6C6">
            <wp:extent cx="5259070" cy="2729865"/>
            <wp:effectExtent l="0" t="0" r="17780" b="1333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5259070" cy="2729865"/>
                    </a:xfrm>
                    <a:prstGeom prst="rect">
                      <a:avLst/>
                    </a:prstGeom>
                    <a:noFill/>
                    <a:ln>
                      <a:noFill/>
                    </a:ln>
                  </pic:spPr>
                </pic:pic>
              </a:graphicData>
            </a:graphic>
          </wp:inline>
        </w:drawing>
      </w:r>
    </w:p>
    <w:p w14:paraId="1CF49C0C" w14:textId="77777777" w:rsidR="00406529" w:rsidRDefault="00406529">
      <w:pPr>
        <w:ind w:firstLineChars="0" w:firstLine="0"/>
      </w:pPr>
    </w:p>
    <w:p w14:paraId="369B7261" w14:textId="77777777" w:rsidR="00406529" w:rsidRPr="00940AB5" w:rsidRDefault="00406529" w:rsidP="00406529">
      <w:pPr>
        <w:ind w:firstLineChars="0" w:firstLine="0"/>
        <w:jc w:val="center"/>
        <w:rPr>
          <w:b/>
          <w:bCs/>
          <w:sz w:val="32"/>
          <w:szCs w:val="24"/>
        </w:rPr>
      </w:pPr>
      <w:r>
        <w:rPr>
          <w:rFonts w:hint="eastAsia"/>
          <w:b/>
          <w:bCs/>
          <w:sz w:val="32"/>
          <w:szCs w:val="24"/>
        </w:rPr>
        <w:lastRenderedPageBreak/>
        <w:t>质控</w:t>
      </w:r>
      <w:r>
        <w:rPr>
          <w:rFonts w:hint="eastAsia"/>
          <w:b/>
          <w:bCs/>
          <w:sz w:val="32"/>
          <w:szCs w:val="24"/>
        </w:rPr>
        <w:t>APP</w:t>
      </w:r>
      <w:r w:rsidRPr="00940AB5">
        <w:rPr>
          <w:rFonts w:hint="eastAsia"/>
          <w:b/>
          <w:bCs/>
          <w:sz w:val="32"/>
          <w:szCs w:val="24"/>
        </w:rPr>
        <w:t>更新通知</w:t>
      </w:r>
    </w:p>
    <w:p w14:paraId="047FCB35" w14:textId="77777777" w:rsidR="00406529" w:rsidRDefault="00406529" w:rsidP="00406529">
      <w:pPr>
        <w:ind w:firstLine="482"/>
        <w:rPr>
          <w:b/>
          <w:bCs/>
        </w:rPr>
      </w:pPr>
    </w:p>
    <w:p w14:paraId="35A36D2C" w14:textId="77777777" w:rsidR="00406529" w:rsidRPr="00526349" w:rsidRDefault="00406529" w:rsidP="00406529">
      <w:pPr>
        <w:ind w:firstLine="482"/>
        <w:rPr>
          <w:b/>
          <w:bCs/>
        </w:rPr>
      </w:pPr>
      <w:r w:rsidRPr="00526349">
        <w:rPr>
          <w:rFonts w:hint="eastAsia"/>
          <w:b/>
          <w:bCs/>
        </w:rPr>
        <w:t>1</w:t>
      </w:r>
      <w:r w:rsidRPr="00526349">
        <w:rPr>
          <w:rFonts w:hint="eastAsia"/>
          <w:b/>
          <w:bCs/>
        </w:rPr>
        <w:t>、增加</w:t>
      </w:r>
      <w:r w:rsidRPr="00526349">
        <w:rPr>
          <w:rFonts w:hint="eastAsia"/>
          <w:b/>
          <w:bCs/>
        </w:rPr>
        <w:t>app</w:t>
      </w:r>
      <w:r w:rsidRPr="00526349">
        <w:rPr>
          <w:rFonts w:hint="eastAsia"/>
          <w:b/>
          <w:bCs/>
        </w:rPr>
        <w:t>账号密码保存功能</w:t>
      </w:r>
    </w:p>
    <w:p w14:paraId="599FFE4F" w14:textId="77777777" w:rsidR="00406529" w:rsidRDefault="00406529" w:rsidP="00406529">
      <w:pPr>
        <w:ind w:firstLine="480"/>
      </w:pPr>
      <w:r>
        <w:rPr>
          <w:rFonts w:hint="eastAsia"/>
        </w:rPr>
        <w:t>登录页面新增“保存账号和密码”选择框，勾选后，下次登录自动填充前次登录账号和密码，只需填写</w:t>
      </w:r>
      <w:proofErr w:type="gramStart"/>
      <w:r>
        <w:rPr>
          <w:rFonts w:hint="eastAsia"/>
        </w:rPr>
        <w:t>验证码即可</w:t>
      </w:r>
      <w:proofErr w:type="gramEnd"/>
      <w:r>
        <w:rPr>
          <w:rFonts w:hint="eastAsia"/>
        </w:rPr>
        <w:t>登录</w:t>
      </w:r>
      <w:r>
        <w:rPr>
          <w:rFonts w:hint="eastAsia"/>
        </w:rPr>
        <w:t>APP</w:t>
      </w:r>
      <w:r>
        <w:rPr>
          <w:rFonts w:hint="eastAsia"/>
        </w:rPr>
        <w:t>。</w:t>
      </w:r>
    </w:p>
    <w:p w14:paraId="69EC07EB" w14:textId="77777777" w:rsidR="00406529" w:rsidRDefault="00406529" w:rsidP="00406529">
      <w:pPr>
        <w:pStyle w:val="ac"/>
        <w:jc w:val="center"/>
      </w:pPr>
      <w:r>
        <w:rPr>
          <w:noProof/>
        </w:rPr>
        <w:drawing>
          <wp:inline distT="0" distB="0" distL="0" distR="0" wp14:anchorId="4486A7D8" wp14:editId="7CE1D85D">
            <wp:extent cx="1295400" cy="2783614"/>
            <wp:effectExtent l="0" t="0" r="0" b="0"/>
            <wp:docPr id="891027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7858" name=""/>
                    <pic:cNvPicPr/>
                  </pic:nvPicPr>
                  <pic:blipFill rotWithShape="1">
                    <a:blip r:embed="rId27"/>
                    <a:srcRect t="3303"/>
                    <a:stretch/>
                  </pic:blipFill>
                  <pic:spPr bwMode="auto">
                    <a:xfrm>
                      <a:off x="0" y="0"/>
                      <a:ext cx="1295980" cy="2784860"/>
                    </a:xfrm>
                    <a:prstGeom prst="rect">
                      <a:avLst/>
                    </a:prstGeom>
                    <a:ln>
                      <a:noFill/>
                    </a:ln>
                    <a:extLst>
                      <a:ext uri="{53640926-AAD7-44D8-BBD7-CCE9431645EC}">
                        <a14:shadowObscured xmlns:a14="http://schemas.microsoft.com/office/drawing/2010/main"/>
                      </a:ext>
                    </a:extLst>
                  </pic:spPr>
                </pic:pic>
              </a:graphicData>
            </a:graphic>
          </wp:inline>
        </w:drawing>
      </w:r>
    </w:p>
    <w:p w14:paraId="1EF8BFCE" w14:textId="77777777" w:rsidR="00406529" w:rsidRPr="00526349" w:rsidRDefault="00406529" w:rsidP="00406529">
      <w:pPr>
        <w:ind w:firstLine="482"/>
        <w:rPr>
          <w:b/>
          <w:bCs/>
        </w:rPr>
      </w:pPr>
      <w:r w:rsidRPr="00526349">
        <w:rPr>
          <w:rFonts w:hint="eastAsia"/>
          <w:b/>
          <w:bCs/>
        </w:rPr>
        <w:t>2</w:t>
      </w:r>
      <w:r w:rsidRPr="00526349">
        <w:rPr>
          <w:rFonts w:hint="eastAsia"/>
          <w:b/>
          <w:bCs/>
        </w:rPr>
        <w:t>、</w:t>
      </w:r>
      <w:proofErr w:type="gramStart"/>
      <w:r w:rsidRPr="00526349">
        <w:rPr>
          <w:rFonts w:hint="eastAsia"/>
          <w:b/>
          <w:bCs/>
        </w:rPr>
        <w:t>优化快筛结果</w:t>
      </w:r>
      <w:proofErr w:type="gramEnd"/>
      <w:r w:rsidRPr="00526349">
        <w:rPr>
          <w:rFonts w:hint="eastAsia"/>
          <w:b/>
          <w:bCs/>
        </w:rPr>
        <w:t>填报</w:t>
      </w:r>
    </w:p>
    <w:p w14:paraId="47E2F7DC" w14:textId="77777777" w:rsidR="00406529" w:rsidRDefault="00406529" w:rsidP="00406529">
      <w:pPr>
        <w:ind w:firstLine="480"/>
      </w:pPr>
      <w:r>
        <w:rPr>
          <w:rFonts w:hint="eastAsia"/>
        </w:rPr>
        <w:t>土壤点位信息填报页面，对现场快</w:t>
      </w:r>
      <w:proofErr w:type="gramStart"/>
      <w:r>
        <w:rPr>
          <w:rFonts w:hint="eastAsia"/>
        </w:rPr>
        <w:t>筛结果</w:t>
      </w:r>
      <w:proofErr w:type="gramEnd"/>
      <w:r>
        <w:rPr>
          <w:rFonts w:hint="eastAsia"/>
        </w:rPr>
        <w:t>填报方式进行优化：</w:t>
      </w:r>
    </w:p>
    <w:p w14:paraId="694B8B56" w14:textId="77777777" w:rsidR="00406529" w:rsidRDefault="00406529" w:rsidP="00406529">
      <w:pPr>
        <w:ind w:firstLine="480"/>
        <w:rPr>
          <w:rFonts w:ascii="仿宋_GB2312" w:hAnsi="仿宋_GB2312" w:cs="仿宋_GB2312" w:hint="eastAsia"/>
        </w:rPr>
      </w:pPr>
      <w:r>
        <w:rPr>
          <w:rFonts w:hint="eastAsia"/>
        </w:rPr>
        <w:t>（</w:t>
      </w:r>
      <w:r>
        <w:rPr>
          <w:rFonts w:hint="eastAsia"/>
        </w:rPr>
        <w:t>1</w:t>
      </w:r>
      <w:r>
        <w:rPr>
          <w:rFonts w:hint="eastAsia"/>
        </w:rPr>
        <w:t>）如果开展现场快筛，则只需</w:t>
      </w:r>
      <w:r>
        <w:rPr>
          <w:rFonts w:ascii="仿宋_GB2312" w:hAnsi="仿宋_GB2312" w:cs="仿宋_GB2312" w:hint="eastAsia"/>
        </w:rPr>
        <w:t>拍照上传</w:t>
      </w:r>
      <w:r w:rsidRPr="00526349">
        <w:rPr>
          <w:rFonts w:hint="eastAsia"/>
        </w:rPr>
        <w:t>（必传</w:t>
      </w:r>
      <w:r w:rsidRPr="00526349">
        <w:rPr>
          <w:rFonts w:hint="eastAsia"/>
        </w:rPr>
        <w:t>1</w:t>
      </w:r>
      <w:r w:rsidRPr="00526349">
        <w:t>张，最多</w:t>
      </w:r>
      <w:r w:rsidRPr="00526349">
        <w:rPr>
          <w:rFonts w:hint="eastAsia"/>
        </w:rPr>
        <w:t>1</w:t>
      </w:r>
      <w:r w:rsidRPr="00526349">
        <w:t>张</w:t>
      </w:r>
      <w:r w:rsidRPr="00526349">
        <w:rPr>
          <w:rFonts w:hint="eastAsia"/>
        </w:rPr>
        <w:t>）</w:t>
      </w:r>
      <w:r>
        <w:rPr>
          <w:rFonts w:ascii="仿宋_GB2312" w:hAnsi="仿宋_GB2312" w:cs="仿宋_GB2312" w:hint="eastAsia"/>
        </w:rPr>
        <w:t>；</w:t>
      </w:r>
    </w:p>
    <w:p w14:paraId="122D48F9" w14:textId="77777777" w:rsidR="00406529" w:rsidRDefault="00406529" w:rsidP="00406529">
      <w:pPr>
        <w:ind w:firstLine="480"/>
      </w:pPr>
      <w:r>
        <w:rPr>
          <w:rFonts w:hint="eastAsia"/>
        </w:rPr>
        <w:t>（</w:t>
      </w:r>
      <w:r>
        <w:rPr>
          <w:rFonts w:hint="eastAsia"/>
        </w:rPr>
        <w:t>2</w:t>
      </w:r>
      <w:r>
        <w:rPr>
          <w:rFonts w:hint="eastAsia"/>
        </w:rPr>
        <w:t>）如果不开展现场快筛，则无需上传照片。</w:t>
      </w:r>
    </w:p>
    <w:p w14:paraId="6E552D0E" w14:textId="77777777" w:rsidR="00406529" w:rsidRDefault="00406529" w:rsidP="00406529">
      <w:pPr>
        <w:pStyle w:val="ac"/>
        <w:jc w:val="center"/>
      </w:pPr>
      <w:r>
        <w:rPr>
          <w:noProof/>
        </w:rPr>
        <w:drawing>
          <wp:inline distT="0" distB="0" distL="0" distR="0" wp14:anchorId="7F367240" wp14:editId="66C9F4DD">
            <wp:extent cx="1295400" cy="2783613"/>
            <wp:effectExtent l="0" t="0" r="0" b="0"/>
            <wp:docPr id="7151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386" name=""/>
                    <pic:cNvPicPr/>
                  </pic:nvPicPr>
                  <pic:blipFill rotWithShape="1">
                    <a:blip r:embed="rId28"/>
                    <a:srcRect t="3303"/>
                    <a:stretch/>
                  </pic:blipFill>
                  <pic:spPr bwMode="auto">
                    <a:xfrm>
                      <a:off x="0" y="0"/>
                      <a:ext cx="1295980" cy="2784859"/>
                    </a:xfrm>
                    <a:prstGeom prst="rect">
                      <a:avLst/>
                    </a:prstGeom>
                    <a:ln>
                      <a:noFill/>
                    </a:ln>
                    <a:extLst>
                      <a:ext uri="{53640926-AAD7-44D8-BBD7-CCE9431645EC}">
                        <a14:shadowObscured xmlns:a14="http://schemas.microsoft.com/office/drawing/2010/main"/>
                      </a:ext>
                    </a:extLst>
                  </pic:spPr>
                </pic:pic>
              </a:graphicData>
            </a:graphic>
          </wp:inline>
        </w:drawing>
      </w:r>
    </w:p>
    <w:p w14:paraId="54AE5F8E" w14:textId="77777777" w:rsidR="00406529" w:rsidRPr="00526349" w:rsidRDefault="00406529" w:rsidP="00406529">
      <w:pPr>
        <w:ind w:firstLine="482"/>
        <w:rPr>
          <w:b/>
          <w:bCs/>
        </w:rPr>
      </w:pPr>
      <w:r w:rsidRPr="00526349">
        <w:rPr>
          <w:rFonts w:hint="eastAsia"/>
          <w:b/>
          <w:bCs/>
        </w:rPr>
        <w:lastRenderedPageBreak/>
        <w:t>3</w:t>
      </w:r>
      <w:r w:rsidRPr="00526349">
        <w:rPr>
          <w:rFonts w:hint="eastAsia"/>
          <w:b/>
          <w:bCs/>
        </w:rPr>
        <w:t>、增加时间校核功能</w:t>
      </w:r>
    </w:p>
    <w:p w14:paraId="4094B2F6" w14:textId="77777777" w:rsidR="00406529" w:rsidRDefault="00406529" w:rsidP="00406529">
      <w:pPr>
        <w:ind w:firstLine="480"/>
      </w:pPr>
      <w:r>
        <w:rPr>
          <w:rFonts w:hint="eastAsia"/>
        </w:rPr>
        <w:t>【采样任务】页面，点击“进场”按钮时：</w:t>
      </w:r>
    </w:p>
    <w:p w14:paraId="23A2622F" w14:textId="77777777" w:rsidR="00406529" w:rsidRDefault="00406529" w:rsidP="00406529">
      <w:pPr>
        <w:ind w:firstLine="480"/>
      </w:pPr>
      <w:r>
        <w:rPr>
          <w:rFonts w:hint="eastAsia"/>
        </w:rPr>
        <w:t>（</w:t>
      </w:r>
      <w:r>
        <w:rPr>
          <w:rFonts w:hint="eastAsia"/>
        </w:rPr>
        <w:t>1</w:t>
      </w:r>
      <w:r>
        <w:rPr>
          <w:rFonts w:hint="eastAsia"/>
        </w:rPr>
        <w:t>）如果当前时间与计划制定单位用户录入的采样分析日期不一致，则系统提示</w:t>
      </w:r>
      <w:r w:rsidRPr="00DD6571">
        <w:rPr>
          <w:rFonts w:hint="eastAsia"/>
        </w:rPr>
        <w:t>“现场采样时间与采样分析日期不一致，请计划制定单位及时修改系质控系统填报的采样分析日期”</w:t>
      </w:r>
      <w:r>
        <w:rPr>
          <w:rFonts w:hint="eastAsia"/>
        </w:rPr>
        <w:t>，需由计划制定单位用户在网页端【采样分析计划】</w:t>
      </w:r>
      <w:r>
        <w:rPr>
          <w:rFonts w:hint="eastAsia"/>
        </w:rPr>
        <w:t>-</w:t>
      </w:r>
      <w:r>
        <w:rPr>
          <w:rFonts w:hint="eastAsia"/>
        </w:rPr>
        <w:t>【采样分析日期填报】页面，通过“设置计划”按钮修改计划采样时间；</w:t>
      </w:r>
    </w:p>
    <w:p w14:paraId="279D5E3F" w14:textId="77777777" w:rsidR="00406529" w:rsidRDefault="00406529" w:rsidP="00406529">
      <w:pPr>
        <w:ind w:firstLine="480"/>
      </w:pPr>
      <w:r>
        <w:rPr>
          <w:rFonts w:hint="eastAsia"/>
        </w:rPr>
        <w:t>（</w:t>
      </w:r>
      <w:r>
        <w:rPr>
          <w:rFonts w:hint="eastAsia"/>
        </w:rPr>
        <w:t>2</w:t>
      </w:r>
      <w:r>
        <w:rPr>
          <w:rFonts w:hint="eastAsia"/>
        </w:rPr>
        <w:t>）如果当前时间与计划制定单位用户录入的采样分析日期一致，则进入采样点位列表页面。</w:t>
      </w:r>
    </w:p>
    <w:p w14:paraId="5B356110" w14:textId="77777777" w:rsidR="00406529" w:rsidRDefault="00406529" w:rsidP="00406529">
      <w:pPr>
        <w:pStyle w:val="ac"/>
        <w:jc w:val="center"/>
      </w:pPr>
      <w:r>
        <w:rPr>
          <w:noProof/>
        </w:rPr>
        <w:drawing>
          <wp:inline distT="0" distB="0" distL="0" distR="0" wp14:anchorId="6CC3A69D" wp14:editId="28DBB731">
            <wp:extent cx="1295400" cy="2776300"/>
            <wp:effectExtent l="0" t="0" r="0" b="5080"/>
            <wp:docPr id="94118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8174" name=""/>
                    <pic:cNvPicPr/>
                  </pic:nvPicPr>
                  <pic:blipFill rotWithShape="1">
                    <a:blip r:embed="rId29"/>
                    <a:srcRect t="3557"/>
                    <a:stretch/>
                  </pic:blipFill>
                  <pic:spPr bwMode="auto">
                    <a:xfrm>
                      <a:off x="0" y="0"/>
                      <a:ext cx="1295979" cy="2777541"/>
                    </a:xfrm>
                    <a:prstGeom prst="rect">
                      <a:avLst/>
                    </a:prstGeom>
                    <a:ln>
                      <a:noFill/>
                    </a:ln>
                    <a:extLst>
                      <a:ext uri="{53640926-AAD7-44D8-BBD7-CCE9431645EC}">
                        <a14:shadowObscured xmlns:a14="http://schemas.microsoft.com/office/drawing/2010/main"/>
                      </a:ext>
                    </a:extLst>
                  </pic:spPr>
                </pic:pic>
              </a:graphicData>
            </a:graphic>
          </wp:inline>
        </w:drawing>
      </w:r>
    </w:p>
    <w:p w14:paraId="29D99C46" w14:textId="77777777" w:rsidR="00406529" w:rsidRPr="00D21A3A" w:rsidRDefault="00406529" w:rsidP="00406529">
      <w:pPr>
        <w:ind w:firstLine="482"/>
        <w:rPr>
          <w:b/>
          <w:bCs/>
        </w:rPr>
      </w:pPr>
      <w:r w:rsidRPr="00D21A3A">
        <w:rPr>
          <w:rFonts w:hint="eastAsia"/>
          <w:b/>
          <w:bCs/>
        </w:rPr>
        <w:t>4</w:t>
      </w:r>
      <w:r w:rsidRPr="00D21A3A">
        <w:rPr>
          <w:rFonts w:hint="eastAsia"/>
          <w:b/>
          <w:bCs/>
        </w:rPr>
        <w:t>、新增样品“检测项目”填报内容</w:t>
      </w:r>
    </w:p>
    <w:p w14:paraId="1C4CEDC4" w14:textId="77777777" w:rsidR="00406529" w:rsidRDefault="00406529" w:rsidP="00406529">
      <w:pPr>
        <w:ind w:firstLine="480"/>
      </w:pPr>
      <w:r>
        <w:rPr>
          <w:rFonts w:hint="eastAsia"/>
        </w:rPr>
        <w:t>点位信息填报页面，新增样品时，增加“检测项目”填报字段，该字段默认赋值当前点位的检测项目。</w:t>
      </w:r>
    </w:p>
    <w:p w14:paraId="4E4A44DB" w14:textId="77777777" w:rsidR="00406529" w:rsidRDefault="00406529" w:rsidP="00406529">
      <w:pPr>
        <w:ind w:firstLine="480"/>
      </w:pPr>
      <w:r>
        <w:rPr>
          <w:rFonts w:hint="eastAsia"/>
        </w:rPr>
        <w:t>（</w:t>
      </w:r>
      <w:r>
        <w:rPr>
          <w:rFonts w:hint="eastAsia"/>
        </w:rPr>
        <w:t>1</w:t>
      </w:r>
      <w:r>
        <w:rPr>
          <w:rFonts w:hint="eastAsia"/>
        </w:rPr>
        <w:t>）“与布点方案相比是否有点位信息调整”字段为“否”，则选择样品检测项目时，进入</w:t>
      </w:r>
      <w:proofErr w:type="gramStart"/>
      <w:r>
        <w:rPr>
          <w:rFonts w:hint="eastAsia"/>
        </w:rPr>
        <w:t>已勾选检测</w:t>
      </w:r>
      <w:proofErr w:type="gramEnd"/>
      <w:r>
        <w:rPr>
          <w:rFonts w:hint="eastAsia"/>
        </w:rPr>
        <w:t>项目页面，可在点位检测项目的基础上作</w:t>
      </w:r>
      <w:r w:rsidRPr="00526349">
        <w:rPr>
          <w:rFonts w:hint="eastAsia"/>
          <w:b/>
          <w:bCs/>
        </w:rPr>
        <w:t>删减</w:t>
      </w:r>
      <w:r>
        <w:rPr>
          <w:rFonts w:hint="eastAsia"/>
        </w:rPr>
        <w:t>；</w:t>
      </w:r>
    </w:p>
    <w:p w14:paraId="1240586F" w14:textId="77777777" w:rsidR="00406529" w:rsidRDefault="00406529" w:rsidP="00406529">
      <w:pPr>
        <w:ind w:firstLineChars="0" w:firstLine="0"/>
        <w:jc w:val="center"/>
      </w:pPr>
      <w:r w:rsidRPr="00D21A3A">
        <w:rPr>
          <w:noProof/>
        </w:rPr>
        <w:lastRenderedPageBreak/>
        <w:drawing>
          <wp:inline distT="0" distB="0" distL="0" distR="0" wp14:anchorId="100FAAD8" wp14:editId="4419E45B">
            <wp:extent cx="1295954" cy="2777312"/>
            <wp:effectExtent l="0" t="0" r="0" b="4445"/>
            <wp:docPr id="1003210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3556" b="-1"/>
                    <a:stretch/>
                  </pic:blipFill>
                  <pic:spPr bwMode="auto">
                    <a:xfrm>
                      <a:off x="0" y="0"/>
                      <a:ext cx="1296078" cy="2777577"/>
                    </a:xfrm>
                    <a:prstGeom prst="rect">
                      <a:avLst/>
                    </a:prstGeom>
                    <a:noFill/>
                    <a:ln>
                      <a:noFill/>
                    </a:ln>
                    <a:extLst>
                      <a:ext uri="{53640926-AAD7-44D8-BBD7-CCE9431645EC}">
                        <a14:shadowObscured xmlns:a14="http://schemas.microsoft.com/office/drawing/2010/main"/>
                      </a:ext>
                    </a:extLst>
                  </pic:spPr>
                </pic:pic>
              </a:graphicData>
            </a:graphic>
          </wp:inline>
        </w:drawing>
      </w:r>
    </w:p>
    <w:p w14:paraId="498D49C1" w14:textId="77777777" w:rsidR="00406529" w:rsidRDefault="00406529" w:rsidP="00406529">
      <w:pPr>
        <w:ind w:firstLine="480"/>
      </w:pPr>
      <w:r>
        <w:rPr>
          <w:rFonts w:hint="eastAsia"/>
        </w:rPr>
        <w:t>（</w:t>
      </w:r>
      <w:r>
        <w:rPr>
          <w:rFonts w:hint="eastAsia"/>
        </w:rPr>
        <w:t>2</w:t>
      </w:r>
      <w:r>
        <w:rPr>
          <w:rFonts w:hint="eastAsia"/>
        </w:rPr>
        <w:t>）“与布点方案相比是否有点位信息调整”字段为“是”，则选择样品检测项目时，进入检测项目选择页面，可在点位检测项目的基础上作</w:t>
      </w:r>
      <w:r w:rsidRPr="00526349">
        <w:rPr>
          <w:rFonts w:hint="eastAsia"/>
          <w:b/>
          <w:bCs/>
        </w:rPr>
        <w:t>删减或新增</w:t>
      </w:r>
      <w:r>
        <w:rPr>
          <w:rFonts w:hint="eastAsia"/>
        </w:rPr>
        <w:t>。</w:t>
      </w:r>
    </w:p>
    <w:p w14:paraId="4C534A21" w14:textId="77777777" w:rsidR="00406529" w:rsidRDefault="00406529" w:rsidP="00406529">
      <w:pPr>
        <w:pStyle w:val="ac"/>
        <w:jc w:val="center"/>
      </w:pPr>
      <w:r w:rsidRPr="00D21A3A">
        <w:rPr>
          <w:noProof/>
        </w:rPr>
        <w:drawing>
          <wp:inline distT="0" distB="0" distL="0" distR="0" wp14:anchorId="305A4044" wp14:editId="116035F1">
            <wp:extent cx="1295954" cy="2784628"/>
            <wp:effectExtent l="0" t="0" r="0" b="0"/>
            <wp:docPr id="151389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3303"/>
                    <a:stretch/>
                  </pic:blipFill>
                  <pic:spPr bwMode="auto">
                    <a:xfrm>
                      <a:off x="0" y="0"/>
                      <a:ext cx="1296078" cy="2784894"/>
                    </a:xfrm>
                    <a:prstGeom prst="rect">
                      <a:avLst/>
                    </a:prstGeom>
                    <a:noFill/>
                    <a:ln>
                      <a:noFill/>
                    </a:ln>
                    <a:extLst>
                      <a:ext uri="{53640926-AAD7-44D8-BBD7-CCE9431645EC}">
                        <a14:shadowObscured xmlns:a14="http://schemas.microsoft.com/office/drawing/2010/main"/>
                      </a:ext>
                    </a:extLst>
                  </pic:spPr>
                </pic:pic>
              </a:graphicData>
            </a:graphic>
          </wp:inline>
        </w:drawing>
      </w:r>
    </w:p>
    <w:p w14:paraId="324FA5BC" w14:textId="77777777" w:rsidR="00406529" w:rsidRPr="00D21A3A" w:rsidRDefault="00406529" w:rsidP="00406529">
      <w:pPr>
        <w:ind w:firstLine="482"/>
        <w:rPr>
          <w:b/>
          <w:bCs/>
        </w:rPr>
      </w:pPr>
      <w:r w:rsidRPr="00D21A3A">
        <w:rPr>
          <w:rFonts w:hint="eastAsia"/>
          <w:b/>
          <w:bCs/>
        </w:rPr>
        <w:t>5</w:t>
      </w:r>
      <w:r w:rsidRPr="00D21A3A">
        <w:rPr>
          <w:rFonts w:hint="eastAsia"/>
          <w:b/>
          <w:bCs/>
        </w:rPr>
        <w:t>、优化二次编码功能</w:t>
      </w:r>
    </w:p>
    <w:p w14:paraId="3495FDA8" w14:textId="77777777" w:rsidR="00406529" w:rsidRDefault="00406529" w:rsidP="00406529">
      <w:pPr>
        <w:ind w:firstLine="480"/>
      </w:pPr>
      <w:r>
        <w:rPr>
          <w:rFonts w:hint="eastAsia"/>
        </w:rPr>
        <w:t>点位信息填报页面，对二次编码功能进行优化：</w:t>
      </w:r>
    </w:p>
    <w:p w14:paraId="7930E022" w14:textId="77777777" w:rsidR="00406529" w:rsidRDefault="00406529" w:rsidP="00406529">
      <w:pPr>
        <w:ind w:firstLine="480"/>
      </w:pPr>
      <w:r>
        <w:rPr>
          <w:rFonts w:hint="eastAsia"/>
        </w:rPr>
        <w:t>（</w:t>
      </w:r>
      <w:r>
        <w:rPr>
          <w:rFonts w:hint="eastAsia"/>
        </w:rPr>
        <w:t>1</w:t>
      </w:r>
      <w:r>
        <w:rPr>
          <w:rFonts w:hint="eastAsia"/>
        </w:rPr>
        <w:t>）每个样品（包括原样、室内平行样、室间平行样）“二次编码”字段右侧新增“自动二次编码”按钮</w:t>
      </w:r>
      <w:r>
        <w:rPr>
          <w:noProof/>
        </w:rPr>
        <w:drawing>
          <wp:inline distT="0" distB="0" distL="0" distR="0" wp14:anchorId="33020BBC" wp14:editId="7088F313">
            <wp:extent cx="200025" cy="238125"/>
            <wp:effectExtent l="0" t="0" r="9525" b="9525"/>
            <wp:docPr id="1093226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26276" name=""/>
                    <pic:cNvPicPr/>
                  </pic:nvPicPr>
                  <pic:blipFill>
                    <a:blip r:embed="rId32"/>
                    <a:stretch>
                      <a:fillRect/>
                    </a:stretch>
                  </pic:blipFill>
                  <pic:spPr>
                    <a:xfrm>
                      <a:off x="0" y="0"/>
                      <a:ext cx="200025" cy="238125"/>
                    </a:xfrm>
                    <a:prstGeom prst="rect">
                      <a:avLst/>
                    </a:prstGeom>
                  </pic:spPr>
                </pic:pic>
              </a:graphicData>
            </a:graphic>
          </wp:inline>
        </w:drawing>
      </w:r>
      <w:r>
        <w:rPr>
          <w:rFonts w:hint="eastAsia"/>
        </w:rPr>
        <w:t>；</w:t>
      </w:r>
    </w:p>
    <w:p w14:paraId="63136AD7" w14:textId="77777777" w:rsidR="00406529" w:rsidRDefault="00406529" w:rsidP="00406529">
      <w:pPr>
        <w:ind w:firstLine="480"/>
      </w:pPr>
      <w:r>
        <w:rPr>
          <w:rFonts w:hint="eastAsia"/>
        </w:rPr>
        <w:t>（</w:t>
      </w:r>
      <w:r>
        <w:rPr>
          <w:rFonts w:hint="eastAsia"/>
        </w:rPr>
        <w:t>2</w:t>
      </w:r>
      <w:r>
        <w:rPr>
          <w:rFonts w:hint="eastAsia"/>
        </w:rPr>
        <w:t>）用户可点击该按钮，由自动生成二次编码，或手动填报二次编码；</w:t>
      </w:r>
    </w:p>
    <w:p w14:paraId="7AF6A8EC" w14:textId="77777777" w:rsidR="00406529" w:rsidRDefault="00406529" w:rsidP="00406529">
      <w:pPr>
        <w:ind w:firstLine="480"/>
      </w:pPr>
      <w:r>
        <w:rPr>
          <w:rFonts w:hint="eastAsia"/>
        </w:rPr>
        <w:t>如果该样品二次编码字段已填报信息，则会提示“是否覆盖二次编码内容”，点击“取消”，则保持原二次编码信息不变；点击“确定”，则自动生成二次编码</w:t>
      </w:r>
      <w:r>
        <w:rPr>
          <w:rFonts w:hint="eastAsia"/>
        </w:rPr>
        <w:lastRenderedPageBreak/>
        <w:t>并替换原二次编码。</w:t>
      </w:r>
    </w:p>
    <w:p w14:paraId="63BB585F" w14:textId="77777777" w:rsidR="00406529" w:rsidRDefault="00406529" w:rsidP="00406529">
      <w:pPr>
        <w:ind w:firstLine="480"/>
      </w:pPr>
      <w:r>
        <w:rPr>
          <w:rFonts w:hint="eastAsia"/>
        </w:rPr>
        <w:t>注：样品二次编码应在当前项目中保持唯一性，即同一项目下所有样品的二次编码不可重复。</w:t>
      </w:r>
    </w:p>
    <w:p w14:paraId="253A316B" w14:textId="77777777" w:rsidR="00406529" w:rsidRPr="00CE1471" w:rsidRDefault="00406529" w:rsidP="00406529">
      <w:pPr>
        <w:pStyle w:val="ac"/>
        <w:jc w:val="center"/>
      </w:pPr>
      <w:r>
        <w:rPr>
          <w:noProof/>
        </w:rPr>
        <w:drawing>
          <wp:inline distT="0" distB="0" distL="0" distR="0" wp14:anchorId="50E2208E" wp14:editId="0E07BCC8">
            <wp:extent cx="1295400" cy="2790931"/>
            <wp:effectExtent l="0" t="0" r="0" b="9525"/>
            <wp:docPr id="54547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7367" name=""/>
                    <pic:cNvPicPr/>
                  </pic:nvPicPr>
                  <pic:blipFill rotWithShape="1">
                    <a:blip r:embed="rId33"/>
                    <a:srcRect t="3050"/>
                    <a:stretch/>
                  </pic:blipFill>
                  <pic:spPr bwMode="auto">
                    <a:xfrm>
                      <a:off x="0" y="0"/>
                      <a:ext cx="1295979" cy="2792178"/>
                    </a:xfrm>
                    <a:prstGeom prst="rect">
                      <a:avLst/>
                    </a:prstGeom>
                    <a:ln>
                      <a:noFill/>
                    </a:ln>
                    <a:extLst>
                      <a:ext uri="{53640926-AAD7-44D8-BBD7-CCE9431645EC}">
                        <a14:shadowObscured xmlns:a14="http://schemas.microsoft.com/office/drawing/2010/main"/>
                      </a:ext>
                    </a:extLst>
                  </pic:spPr>
                </pic:pic>
              </a:graphicData>
            </a:graphic>
          </wp:inline>
        </w:drawing>
      </w:r>
    </w:p>
    <w:p w14:paraId="52342C7C" w14:textId="77777777" w:rsidR="00406529" w:rsidRDefault="00406529">
      <w:pPr>
        <w:ind w:firstLineChars="0" w:firstLine="0"/>
        <w:rPr>
          <w:rFonts w:hint="eastAsia"/>
        </w:rPr>
      </w:pPr>
    </w:p>
    <w:p w14:paraId="0415E194" w14:textId="77777777" w:rsidR="009E7D75" w:rsidRDefault="009E7D75">
      <w:pPr>
        <w:ind w:firstLineChars="0" w:firstLine="0"/>
      </w:pPr>
    </w:p>
    <w:sectPr w:rsidR="009E7D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65987" w14:textId="77777777" w:rsidR="000071D1" w:rsidRDefault="000071D1">
      <w:pPr>
        <w:spacing w:line="240" w:lineRule="auto"/>
        <w:ind w:firstLine="480"/>
      </w:pPr>
      <w:r>
        <w:separator/>
      </w:r>
    </w:p>
  </w:endnote>
  <w:endnote w:type="continuationSeparator" w:id="0">
    <w:p w14:paraId="75FFCE82" w14:textId="77777777" w:rsidR="000071D1" w:rsidRDefault="000071D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7EE79" w14:textId="77777777" w:rsidR="000071D1" w:rsidRDefault="000071D1">
      <w:pPr>
        <w:ind w:firstLine="480"/>
      </w:pPr>
      <w:r>
        <w:separator/>
      </w:r>
    </w:p>
  </w:footnote>
  <w:footnote w:type="continuationSeparator" w:id="0">
    <w:p w14:paraId="7F436DAD" w14:textId="77777777" w:rsidR="000071D1" w:rsidRDefault="000071D1">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7E5961"/>
    <w:multiLevelType w:val="singleLevel"/>
    <w:tmpl w:val="A07E5961"/>
    <w:lvl w:ilvl="0">
      <w:start w:val="2"/>
      <w:numFmt w:val="decimal"/>
      <w:lvlText w:val="(%1)"/>
      <w:lvlJc w:val="left"/>
      <w:pPr>
        <w:tabs>
          <w:tab w:val="left" w:pos="312"/>
        </w:tabs>
      </w:pPr>
    </w:lvl>
  </w:abstractNum>
  <w:abstractNum w:abstractNumId="1" w15:restartNumberingAfterBreak="0">
    <w:nsid w:val="B9A96730"/>
    <w:multiLevelType w:val="multilevel"/>
    <w:tmpl w:val="B9A96730"/>
    <w:lvl w:ilvl="0">
      <w:start w:val="1"/>
      <w:numFmt w:val="decimal"/>
      <w:suff w:val="nothing"/>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CCD770C1"/>
    <w:multiLevelType w:val="singleLevel"/>
    <w:tmpl w:val="CCD770C1"/>
    <w:lvl w:ilvl="0">
      <w:start w:val="1"/>
      <w:numFmt w:val="decimal"/>
      <w:lvlText w:val="(%1)"/>
      <w:lvlJc w:val="left"/>
      <w:pPr>
        <w:tabs>
          <w:tab w:val="left" w:pos="312"/>
        </w:tabs>
      </w:pPr>
    </w:lvl>
  </w:abstractNum>
  <w:abstractNum w:abstractNumId="3" w15:restartNumberingAfterBreak="0">
    <w:nsid w:val="228F70EE"/>
    <w:multiLevelType w:val="singleLevel"/>
    <w:tmpl w:val="228F70EE"/>
    <w:lvl w:ilvl="0">
      <w:start w:val="6"/>
      <w:numFmt w:val="decimal"/>
      <w:suff w:val="nothing"/>
      <w:lvlText w:val="%1、"/>
      <w:lvlJc w:val="left"/>
    </w:lvl>
  </w:abstractNum>
  <w:num w:numId="1" w16cid:durableId="291373276">
    <w:abstractNumId w:val="1"/>
  </w:num>
  <w:num w:numId="2" w16cid:durableId="681130947">
    <w:abstractNumId w:val="0"/>
  </w:num>
  <w:num w:numId="3" w16cid:durableId="867334652">
    <w:abstractNumId w:val="3"/>
  </w:num>
  <w:num w:numId="4" w16cid:durableId="943224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D23"/>
    <w:rsid w:val="000071D1"/>
    <w:rsid w:val="000F0A1A"/>
    <w:rsid w:val="00126092"/>
    <w:rsid w:val="00136BF8"/>
    <w:rsid w:val="002A178D"/>
    <w:rsid w:val="0037247B"/>
    <w:rsid w:val="003A6B92"/>
    <w:rsid w:val="00406529"/>
    <w:rsid w:val="00433A9F"/>
    <w:rsid w:val="004F2A0F"/>
    <w:rsid w:val="00525DD8"/>
    <w:rsid w:val="00526349"/>
    <w:rsid w:val="00553480"/>
    <w:rsid w:val="0072502F"/>
    <w:rsid w:val="00726641"/>
    <w:rsid w:val="00731DBC"/>
    <w:rsid w:val="00734164"/>
    <w:rsid w:val="00763AFA"/>
    <w:rsid w:val="00773A74"/>
    <w:rsid w:val="00780DA2"/>
    <w:rsid w:val="007C5660"/>
    <w:rsid w:val="008A7345"/>
    <w:rsid w:val="00940AB5"/>
    <w:rsid w:val="00944A57"/>
    <w:rsid w:val="009B476A"/>
    <w:rsid w:val="009E1E9C"/>
    <w:rsid w:val="009E7D75"/>
    <w:rsid w:val="00A57F83"/>
    <w:rsid w:val="00AF2600"/>
    <w:rsid w:val="00B1341B"/>
    <w:rsid w:val="00B61587"/>
    <w:rsid w:val="00B86D23"/>
    <w:rsid w:val="00BB13DE"/>
    <w:rsid w:val="00BE65A9"/>
    <w:rsid w:val="00C31B4B"/>
    <w:rsid w:val="00C3362A"/>
    <w:rsid w:val="00C925B0"/>
    <w:rsid w:val="00CE1471"/>
    <w:rsid w:val="00CF4270"/>
    <w:rsid w:val="00D044AD"/>
    <w:rsid w:val="00D07AD1"/>
    <w:rsid w:val="00D21A3A"/>
    <w:rsid w:val="00D461DF"/>
    <w:rsid w:val="00DD6571"/>
    <w:rsid w:val="00EA6E2F"/>
    <w:rsid w:val="00ED33E7"/>
    <w:rsid w:val="00F00FE1"/>
    <w:rsid w:val="00F63A34"/>
    <w:rsid w:val="00F916C5"/>
    <w:rsid w:val="00FF4BA0"/>
    <w:rsid w:val="2B872357"/>
    <w:rsid w:val="34FF3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4E2379"/>
  <w14:defaultImageDpi w14:val="32767"/>
  <w15:docId w15:val="{E4227F95-A38F-48ED-A78F-B02A040B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ascii="Times New Roman" w:eastAsia="宋体" w:hAnsi="Times New Roman"/>
      <w:kern w:val="2"/>
      <w:sz w:val="24"/>
      <w:szCs w:val="21"/>
    </w:rPr>
  </w:style>
  <w:style w:type="paragraph" w:styleId="1">
    <w:name w:val="heading 1"/>
    <w:next w:val="a"/>
    <w:link w:val="10"/>
    <w:uiPriority w:val="9"/>
    <w:qFormat/>
    <w:pPr>
      <w:keepNext/>
      <w:keepLines/>
      <w:spacing w:before="480" w:after="80" w:line="360" w:lineRule="auto"/>
      <w:outlineLvl w:val="0"/>
    </w:pPr>
    <w:rPr>
      <w:rFonts w:ascii="Times New Roman" w:eastAsia="宋体" w:hAnsi="Times New Roman" w:cstheme="majorBidi"/>
      <w:b/>
      <w:kern w:val="2"/>
      <w:sz w:val="44"/>
      <w:szCs w:val="48"/>
    </w:rPr>
  </w:style>
  <w:style w:type="paragraph" w:styleId="2">
    <w:name w:val="heading 2"/>
    <w:next w:val="a"/>
    <w:link w:val="20"/>
    <w:uiPriority w:val="9"/>
    <w:semiHidden/>
    <w:unhideWhenUsed/>
    <w:qFormat/>
    <w:pPr>
      <w:keepNext/>
      <w:keepLines/>
      <w:spacing w:before="160" w:after="80" w:line="360" w:lineRule="auto"/>
      <w:outlineLvl w:val="1"/>
    </w:pPr>
    <w:rPr>
      <w:rFonts w:ascii="Times New Roman" w:eastAsia="宋体" w:hAnsi="Times New Roman" w:cstheme="majorBidi"/>
      <w:b/>
      <w:kern w:val="2"/>
      <w:sz w:val="32"/>
      <w:szCs w:val="40"/>
    </w:rPr>
  </w:style>
  <w:style w:type="paragraph" w:styleId="3">
    <w:name w:val="heading 3"/>
    <w:next w:val="a"/>
    <w:link w:val="30"/>
    <w:uiPriority w:val="9"/>
    <w:semiHidden/>
    <w:unhideWhenUsed/>
    <w:qFormat/>
    <w:pPr>
      <w:keepNext/>
      <w:keepLines/>
      <w:spacing w:before="160" w:after="80" w:line="360" w:lineRule="auto"/>
      <w:outlineLvl w:val="2"/>
    </w:pPr>
    <w:rPr>
      <w:rFonts w:ascii="Times New Roman" w:eastAsia="宋体" w:hAnsi="Times New Roman" w:cstheme="majorBidi"/>
      <w:b/>
      <w:kern w:val="2"/>
      <w:sz w:val="28"/>
      <w:szCs w:val="32"/>
    </w:rPr>
  </w:style>
  <w:style w:type="paragraph" w:styleId="4">
    <w:name w:val="heading 4"/>
    <w:next w:val="a"/>
    <w:link w:val="40"/>
    <w:uiPriority w:val="9"/>
    <w:semiHidden/>
    <w:unhideWhenUsed/>
    <w:qFormat/>
    <w:pPr>
      <w:keepNext/>
      <w:keepLines/>
      <w:spacing w:before="80" w:after="40" w:line="360" w:lineRule="auto"/>
      <w:outlineLvl w:val="3"/>
    </w:pPr>
    <w:rPr>
      <w:rFonts w:ascii="Times New Roman" w:eastAsia="宋体" w:hAnsi="Times New Roman" w:cstheme="majorBidi"/>
      <w:b/>
      <w:kern w:val="2"/>
      <w:sz w:val="24"/>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a5">
    <w:name w:val="Title"/>
    <w:basedOn w:val="a"/>
    <w:next w:val="a"/>
    <w:link w:val="a6"/>
    <w:uiPriority w:val="10"/>
    <w:qFormat/>
    <w:pPr>
      <w:spacing w:before="240" w:after="60"/>
      <w:jc w:val="center"/>
      <w:outlineLvl w:val="0"/>
    </w:pPr>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qFormat/>
    <w:rPr>
      <w:rFonts w:ascii="Times New Roman" w:eastAsia="宋体" w:hAnsi="Times New Roman" w:cstheme="majorBidi"/>
      <w:b/>
      <w:sz w:val="28"/>
      <w:szCs w:val="32"/>
    </w:rPr>
  </w:style>
  <w:style w:type="character" w:customStyle="1" w:styleId="20">
    <w:name w:val="标题 2 字符"/>
    <w:basedOn w:val="a0"/>
    <w:link w:val="2"/>
    <w:uiPriority w:val="9"/>
    <w:semiHidden/>
    <w:qFormat/>
    <w:rPr>
      <w:rFonts w:ascii="Times New Roman" w:eastAsia="宋体" w:hAnsi="Times New Roman" w:cstheme="majorBidi"/>
      <w:b/>
      <w:sz w:val="32"/>
      <w:szCs w:val="40"/>
    </w:rPr>
  </w:style>
  <w:style w:type="character" w:customStyle="1" w:styleId="10">
    <w:name w:val="标题 1 字符"/>
    <w:basedOn w:val="a0"/>
    <w:link w:val="1"/>
    <w:uiPriority w:val="9"/>
    <w:qFormat/>
    <w:rPr>
      <w:rFonts w:ascii="Times New Roman" w:eastAsia="宋体" w:hAnsi="Times New Roman" w:cstheme="majorBidi"/>
      <w:b/>
      <w:sz w:val="44"/>
      <w:szCs w:val="48"/>
    </w:rPr>
  </w:style>
  <w:style w:type="character" w:customStyle="1" w:styleId="40">
    <w:name w:val="标题 4 字符"/>
    <w:basedOn w:val="a0"/>
    <w:link w:val="4"/>
    <w:uiPriority w:val="9"/>
    <w:semiHidden/>
    <w:rPr>
      <w:rFonts w:ascii="Times New Roman" w:eastAsia="宋体" w:hAnsi="Times New Roman" w:cstheme="majorBidi"/>
      <w:b/>
      <w:sz w:val="24"/>
      <w:szCs w:val="28"/>
    </w:rPr>
  </w:style>
  <w:style w:type="character" w:customStyle="1" w:styleId="50">
    <w:name w:val="标题 5 字符"/>
    <w:basedOn w:val="a0"/>
    <w:link w:val="5"/>
    <w:uiPriority w:val="9"/>
    <w:semiHidden/>
    <w:qFormat/>
    <w:rPr>
      <w:rFonts w:ascii="Times New Roman" w:eastAsia="宋体" w:hAnsi="Times New Roman" w:cstheme="majorBidi"/>
      <w:color w:val="0F4761" w:themeColor="accent1" w:themeShade="BF"/>
      <w:sz w:val="24"/>
      <w:szCs w:val="24"/>
    </w:rPr>
  </w:style>
  <w:style w:type="character" w:customStyle="1" w:styleId="60">
    <w:name w:val="标题 6 字符"/>
    <w:basedOn w:val="a0"/>
    <w:link w:val="6"/>
    <w:uiPriority w:val="9"/>
    <w:semiHidden/>
    <w:qFormat/>
    <w:rPr>
      <w:rFonts w:ascii="Times New Roman" w:eastAsia="宋体" w:hAnsi="Times New Roman" w:cstheme="majorBidi"/>
      <w:b/>
      <w:bCs/>
      <w:color w:val="0F4761" w:themeColor="accent1" w:themeShade="BF"/>
      <w:sz w:val="24"/>
    </w:rPr>
  </w:style>
  <w:style w:type="character" w:customStyle="1" w:styleId="70">
    <w:name w:val="标题 7 字符"/>
    <w:basedOn w:val="a0"/>
    <w:link w:val="7"/>
    <w:uiPriority w:val="9"/>
    <w:semiHidden/>
    <w:rPr>
      <w:rFonts w:ascii="Times New Roman" w:eastAsia="宋体" w:hAnsi="Times New Roman" w:cstheme="majorBidi"/>
      <w:b/>
      <w:bCs/>
      <w:color w:val="595959" w:themeColor="text1" w:themeTint="A6"/>
      <w:sz w:val="24"/>
    </w:rPr>
  </w:style>
  <w:style w:type="character" w:customStyle="1" w:styleId="80">
    <w:name w:val="标题 8 字符"/>
    <w:basedOn w:val="a0"/>
    <w:link w:val="8"/>
    <w:uiPriority w:val="9"/>
    <w:semiHidden/>
    <w:qFormat/>
    <w:rPr>
      <w:rFonts w:ascii="Times New Roman" w:eastAsia="宋体" w:hAnsi="Times New Roman" w:cstheme="majorBidi"/>
      <w:color w:val="595959" w:themeColor="text1" w:themeTint="A6"/>
      <w:sz w:val="24"/>
    </w:rPr>
  </w:style>
  <w:style w:type="character" w:customStyle="1" w:styleId="90">
    <w:name w:val="标题 9 字符"/>
    <w:basedOn w:val="a0"/>
    <w:link w:val="9"/>
    <w:uiPriority w:val="9"/>
    <w:semiHidden/>
    <w:qFormat/>
    <w:rPr>
      <w:rFonts w:ascii="Times New Roman" w:eastAsiaTheme="majorEastAsia" w:hAnsi="Times New Roman" w:cstheme="majorBidi"/>
      <w:color w:val="595959" w:themeColor="text1" w:themeTint="A6"/>
      <w:sz w:val="24"/>
    </w:rPr>
  </w:style>
  <w:style w:type="character" w:customStyle="1" w:styleId="a6">
    <w:name w:val="标题 字符"/>
    <w:basedOn w:val="a0"/>
    <w:link w:val="a5"/>
    <w:uiPriority w:val="10"/>
    <w:qFormat/>
    <w:rPr>
      <w:rFonts w:asciiTheme="majorHAnsi" w:eastAsiaTheme="majorEastAsia" w:hAnsiTheme="majorHAnsi" w:cstheme="majorBidi"/>
      <w:b/>
      <w:bCs/>
      <w:sz w:val="32"/>
      <w:szCs w:val="32"/>
    </w:rPr>
  </w:style>
  <w:style w:type="character" w:customStyle="1" w:styleId="a4">
    <w:name w:val="副标题 字符"/>
    <w:basedOn w:val="a0"/>
    <w:link w:val="a3"/>
    <w:uiPriority w:val="11"/>
    <w:qFormat/>
    <w:rPr>
      <w:b/>
      <w:bCs/>
      <w:kern w:val="28"/>
      <w:sz w:val="32"/>
      <w:szCs w:val="32"/>
    </w:rPr>
  </w:style>
  <w:style w:type="paragraph" w:styleId="a7">
    <w:name w:val="List Paragraph"/>
    <w:basedOn w:val="a"/>
    <w:uiPriority w:val="34"/>
    <w:qFormat/>
    <w:pPr>
      <w:ind w:left="720"/>
      <w:contextualSpacing/>
    </w:pPr>
  </w:style>
  <w:style w:type="paragraph" w:styleId="a8">
    <w:name w:val="Quote"/>
    <w:basedOn w:val="a"/>
    <w:next w:val="a"/>
    <w:link w:val="a9"/>
    <w:uiPriority w:val="29"/>
    <w:qFormat/>
    <w:pPr>
      <w:spacing w:before="160" w:after="160"/>
      <w:jc w:val="center"/>
    </w:pPr>
    <w:rPr>
      <w:i/>
      <w:iCs/>
      <w:color w:val="404040" w:themeColor="text1" w:themeTint="BF"/>
    </w:rPr>
  </w:style>
  <w:style w:type="character" w:customStyle="1" w:styleId="a9">
    <w:name w:val="引用 字符"/>
    <w:basedOn w:val="a0"/>
    <w:link w:val="a8"/>
    <w:uiPriority w:val="29"/>
    <w:rPr>
      <w:rFonts w:ascii="Times New Roman" w:eastAsia="宋体" w:hAnsi="Times New Roman"/>
      <w:i/>
      <w:iCs/>
      <w:color w:val="404040" w:themeColor="text1" w:themeTint="BF"/>
      <w:sz w:val="24"/>
    </w:rPr>
  </w:style>
  <w:style w:type="paragraph" w:styleId="aa">
    <w:name w:val="Intense Quote"/>
    <w:basedOn w:val="a"/>
    <w:next w:val="a"/>
    <w:link w:val="ab"/>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明显引用 字符"/>
    <w:basedOn w:val="a0"/>
    <w:link w:val="aa"/>
    <w:uiPriority w:val="30"/>
    <w:qFormat/>
    <w:rPr>
      <w:rFonts w:ascii="Times New Roman" w:eastAsia="宋体" w:hAnsi="Times New Roman"/>
      <w:i/>
      <w:iCs/>
      <w:color w:val="0F4761" w:themeColor="accent1" w:themeShade="BF"/>
      <w:sz w:val="24"/>
    </w:rPr>
  </w:style>
  <w:style w:type="character" w:customStyle="1" w:styleId="11">
    <w:name w:val="明显强调1"/>
    <w:basedOn w:val="a0"/>
    <w:uiPriority w:val="21"/>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paragraph" w:styleId="ac">
    <w:name w:val="No Spacing"/>
    <w:next w:val="a"/>
    <w:uiPriority w:val="1"/>
    <w:qFormat/>
    <w:pPr>
      <w:widowControl w:val="0"/>
      <w:spacing w:line="360" w:lineRule="auto"/>
      <w:jc w:val="both"/>
    </w:pPr>
    <w:rPr>
      <w:rFonts w:ascii="Times New Roman" w:eastAsia="宋体" w:hAnsi="Times New Roman"/>
      <w:kern w:val="2"/>
      <w:sz w:val="24"/>
      <w:szCs w:val="21"/>
    </w:rPr>
  </w:style>
  <w:style w:type="paragraph" w:customStyle="1" w:styleId="ad">
    <w:name w:val="图注表注"/>
    <w:uiPriority w:val="2"/>
    <w:qFormat/>
    <w:pPr>
      <w:spacing w:line="360" w:lineRule="auto"/>
      <w:jc w:val="center"/>
    </w:pPr>
    <w:rPr>
      <w:rFonts w:ascii="Times New Roman" w:eastAsia="宋体" w:hAnsi="Times New Roman"/>
      <w:b/>
      <w:kern w:val="2"/>
      <w:sz w:val="21"/>
      <w:szCs w:val="21"/>
    </w:rPr>
  </w:style>
  <w:style w:type="table" w:customStyle="1" w:styleId="ae">
    <w:name w:val="表文字"/>
    <w:basedOn w:val="a1"/>
    <w:uiPriority w:val="99"/>
    <w:qFormat/>
    <w:pPr>
      <w:spacing w:line="360" w:lineRule="auto"/>
      <w:jc w:val="center"/>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14</Pages>
  <Words>1752</Words>
  <Characters>1753</Characters>
  <Application>Microsoft Office Word</Application>
  <DocSecurity>0</DocSecurity>
  <Lines>87</Lines>
  <Paragraphs>89</Paragraphs>
  <ScaleCrop>false</ScaleCrop>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zhihao xu</dc:creator>
  <cp:lastModifiedBy>苏州市环境科学研究所</cp:lastModifiedBy>
  <cp:revision>8</cp:revision>
  <dcterms:created xsi:type="dcterms:W3CDTF">2025-02-14T01:47:00Z</dcterms:created>
  <dcterms:modified xsi:type="dcterms:W3CDTF">2025-10-15T06:35:00Z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eyJoZGlkIjoiN2YzNjBkOTgyNWQ1YTMxYzM3MzMwNWFiODNmOWIzYWMiLCJ1c2VySWQiOiI3NDM0Njg0MDIifQ==</vt:lpwstr>
  </property>
  <property fmtid="{D5CDD505-2E9C-101B-9397-08002B2CF9AE}" pid="3" name="KSOProductBuildVer">
    <vt:lpwstr>2052-12.1.0.19770</vt:lpwstr>
  </property>
  <property fmtid="{D5CDD505-2E9C-101B-9397-08002B2CF9AE}" pid="4" name="ICV">
    <vt:lpwstr>70049AEFBDB84589A4670287F483E5DF_12</vt:lpwstr>
  </property>
</Properties>
</file>