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</w:t>
      </w:r>
      <w:r>
        <w:rPr>
          <w:rFonts w:hint="eastAsia"/>
          <w:sz w:val="32"/>
          <w:szCs w:val="32"/>
          <w:lang w:eastAsia="zh-CN"/>
        </w:rPr>
        <w:t>和注销</w:t>
      </w:r>
      <w:r>
        <w:rPr>
          <w:rFonts w:hint="eastAsia"/>
          <w:sz w:val="32"/>
          <w:szCs w:val="32"/>
        </w:rPr>
        <w:t>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73"/>
        <w:gridCol w:w="8715"/>
        <w:gridCol w:w="168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87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苏州市苏相环境科技有限公司</w:t>
            </w:r>
          </w:p>
        </w:tc>
        <w:tc>
          <w:tcPr>
            <w:tcW w:w="8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收集贮存HW02 医药废物、HW03 废药物药品（900-002-03）、HW04 农药废物、HW05 木材防腐废物、HW06 废有机溶剂与含有机溶剂废物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900-409-06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、HW08废矿物油与含矿物油废物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071-002-08、072-001-08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251-001-08、251-003-08、251-006-08、251-012-08、398-001-08、900-203-08~900-205-08）、</w:t>
            </w:r>
            <w:r>
              <w:rPr>
                <w:rFonts w:hint="eastAsia"/>
                <w:sz w:val="28"/>
                <w:szCs w:val="28"/>
              </w:rPr>
              <w:t>HW09 油/水、烃/水混合物或乳化液、HW10 多氯(溴)联苯类废物、HW11精(蒸)馏残渣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261-101-11、261-104-11外）</w:t>
            </w:r>
            <w:r>
              <w:rPr>
                <w:rFonts w:hint="eastAsia"/>
                <w:sz w:val="28"/>
                <w:szCs w:val="28"/>
              </w:rPr>
              <w:t>、HW12 染料涂料废物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900-250-12、900-251-12、900-252-12、900-253-12、900-254-12、900-256-12外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、HW13 有机树脂类废物、HW16 感光材料废物、HW17 表面处理废物、HW18 焚烧处置残渣、H19 含金属羰基化合物（900-020-19）、HW20 含铍废物（261-040-20）、HW21 含铬废物、HW22 含铜废物、HW23 含锌废物、HW24 含砷废物（261-139-24）、HW25 含硒废物、HW26 含镉废物（384-002-26）、HW27 含锑废物、HW28 含碲废物（261-050-28）、HW29 含汞废物、含铊废物 HW30（261-055-30）、HW31 含铅废物、HW32 无机氟化物废物（900-026-32）、HW33 无机氰化物废物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092-003-33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、HW34 废酸、HW35 废碱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193-003-35外）</w:t>
            </w:r>
            <w:r>
              <w:rPr>
                <w:rFonts w:hint="eastAsia"/>
                <w:sz w:val="28"/>
                <w:szCs w:val="28"/>
              </w:rPr>
              <w:t>、HW36 石棉废物、HW37 有机磷化合物废物、HW38 有机氰化物废物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261-064-38、261-065-38外）</w:t>
            </w:r>
            <w:r>
              <w:rPr>
                <w:rFonts w:hint="eastAsia"/>
                <w:sz w:val="28"/>
                <w:szCs w:val="28"/>
              </w:rPr>
              <w:t>、HW39 含酚废物、HW40 含醚废物（261-072-40）、HW45 含有机卤化物废物、HW46 含镍废物、HW47 含钡废物、HW48 有色金属采选和冶炼废物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321-024-48、321-026-48、321-034-48外）</w:t>
            </w:r>
            <w:r>
              <w:rPr>
                <w:rFonts w:hint="eastAsia"/>
                <w:sz w:val="28"/>
                <w:szCs w:val="28"/>
              </w:rPr>
              <w:t>、HW49 其它废物</w:t>
            </w:r>
            <w:r>
              <w:rPr>
                <w:rFonts w:hint="eastAsia"/>
                <w:sz w:val="28"/>
                <w:szCs w:val="28"/>
                <w:lang w:eastAsia="zh-CN"/>
              </w:rPr>
              <w:t>（除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309-001-49、900-999-49外）</w:t>
            </w:r>
            <w:r>
              <w:rPr>
                <w:rFonts w:hint="eastAsia"/>
                <w:sz w:val="28"/>
                <w:szCs w:val="28"/>
              </w:rPr>
              <w:t>、HW50 废催化剂</w:t>
            </w:r>
            <w:r>
              <w:rPr>
                <w:rFonts w:hint="eastAsia"/>
                <w:sz w:val="28"/>
                <w:szCs w:val="28"/>
                <w:lang w:eastAsia="zh-CN"/>
              </w:rPr>
              <w:t>共计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4500吨/年</w:t>
            </w:r>
            <w:r>
              <w:rPr>
                <w:rFonts w:hint="eastAsia"/>
                <w:sz w:val="28"/>
                <w:szCs w:val="28"/>
              </w:rPr>
              <w:t>（限苏州市范围内年产 10 吨以下的企事业单位；科研院所、高等学校、各类检测机构产生的实验室废物；机动车维修机构、加油站产生的危险废物；不</w:t>
            </w:r>
            <w:r>
              <w:rPr>
                <w:rFonts w:hint="eastAsia"/>
                <w:sz w:val="28"/>
                <w:szCs w:val="28"/>
                <w:lang w:eastAsia="zh-CN"/>
              </w:rPr>
              <w:t>得</w:t>
            </w:r>
            <w:r>
              <w:rPr>
                <w:rFonts w:hint="eastAsia"/>
                <w:sz w:val="28"/>
                <w:szCs w:val="28"/>
              </w:rPr>
              <w:t>接收医疗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废物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反应性、感染性危险废物、</w:t>
            </w:r>
            <w:r>
              <w:rPr>
                <w:rFonts w:hint="eastAsia"/>
                <w:sz w:val="28"/>
                <w:szCs w:val="28"/>
              </w:rPr>
              <w:t>剧毒化学品废物）；收集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贮存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HW29含汞废物（限</w:t>
            </w:r>
            <w:r>
              <w:rPr>
                <w:rFonts w:hint="eastAsia"/>
                <w:sz w:val="28"/>
                <w:szCs w:val="28"/>
              </w:rPr>
              <w:t>900-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23-29含汞废灯管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200 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/>
                <w:sz w:val="28"/>
                <w:szCs w:val="28"/>
              </w:rPr>
              <w:t>；收集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贮存 HW31</w:t>
            </w:r>
            <w:r>
              <w:rPr>
                <w:rFonts w:hint="eastAsia"/>
                <w:sz w:val="28"/>
                <w:szCs w:val="28"/>
                <w:lang w:eastAsia="zh-CN"/>
              </w:rPr>
              <w:t>含铅废物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限</w:t>
            </w:r>
            <w:r>
              <w:rPr>
                <w:rFonts w:hint="eastAsia"/>
                <w:sz w:val="28"/>
                <w:szCs w:val="28"/>
              </w:rPr>
              <w:t>900-052-31废铅蓄电池）300吨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3A03B95"/>
    <w:rsid w:val="747A7849"/>
    <w:rsid w:val="7B0215F8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685</Words>
  <Characters>1619</Characters>
  <Lines>6</Lines>
  <Paragraphs>1</Paragraphs>
  <TotalTime>14</TotalTime>
  <ScaleCrop>false</ScaleCrop>
  <LinksUpToDate>false</LinksUpToDate>
  <CharactersWithSpaces>1620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2022-11-17T08:49:19Z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