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B5D" w:rsidRDefault="00342F1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危险废物经营许可证审核情况公示</w:t>
      </w:r>
    </w:p>
    <w:p w:rsidR="00D70B5D" w:rsidRDefault="00342F19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个工作日。联系电话：</w:t>
      </w:r>
      <w:r>
        <w:rPr>
          <w:rFonts w:hint="eastAsia"/>
          <w:sz w:val="32"/>
          <w:szCs w:val="32"/>
        </w:rPr>
        <w:t>0512-65111342</w:t>
      </w:r>
      <w:r>
        <w:rPr>
          <w:rFonts w:hint="eastAsia"/>
          <w:sz w:val="32"/>
          <w:szCs w:val="32"/>
        </w:rPr>
        <w:t>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2220"/>
        <w:gridCol w:w="7662"/>
        <w:gridCol w:w="1701"/>
        <w:gridCol w:w="2159"/>
      </w:tblGrid>
      <w:tr w:rsidR="00D70B5D">
        <w:trPr>
          <w:trHeight w:val="452"/>
        </w:trPr>
        <w:tc>
          <w:tcPr>
            <w:tcW w:w="432" w:type="dxa"/>
            <w:vAlign w:val="center"/>
          </w:tcPr>
          <w:p w:rsidR="00D70B5D" w:rsidRDefault="00342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220" w:type="dxa"/>
            <w:vAlign w:val="center"/>
          </w:tcPr>
          <w:p w:rsidR="00D70B5D" w:rsidRDefault="00342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662" w:type="dxa"/>
            <w:vAlign w:val="center"/>
          </w:tcPr>
          <w:p w:rsidR="00D70B5D" w:rsidRDefault="00342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01" w:type="dxa"/>
            <w:vAlign w:val="center"/>
          </w:tcPr>
          <w:p w:rsidR="00D70B5D" w:rsidRDefault="00342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59" w:type="dxa"/>
            <w:vAlign w:val="center"/>
          </w:tcPr>
          <w:p w:rsidR="00D70B5D" w:rsidRDefault="00342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 w:rsidR="00D70B5D">
        <w:trPr>
          <w:trHeight w:val="1132"/>
        </w:trPr>
        <w:tc>
          <w:tcPr>
            <w:tcW w:w="432" w:type="dxa"/>
            <w:vAlign w:val="center"/>
          </w:tcPr>
          <w:p w:rsidR="00D70B5D" w:rsidRDefault="00342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0" w:type="dxa"/>
            <w:vAlign w:val="center"/>
          </w:tcPr>
          <w:p w:rsidR="00D70B5D" w:rsidRDefault="00B363AA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苏州巨联环保有限公司</w:t>
            </w:r>
          </w:p>
        </w:tc>
        <w:tc>
          <w:tcPr>
            <w:tcW w:w="7662" w:type="dxa"/>
            <w:vAlign w:val="center"/>
          </w:tcPr>
          <w:p w:rsidR="00D70B5D" w:rsidRDefault="00342F19" w:rsidP="00B363AA">
            <w:pPr>
              <w:widowControl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法人代表由</w:t>
            </w:r>
            <w:r w:rsidR="00B363AA">
              <w:rPr>
                <w:rFonts w:ascii="Times New Roman" w:eastAsia="宋体" w:hAnsi="Times New Roman" w:cs="Times New Roman" w:hint="eastAsia"/>
                <w:sz w:val="22"/>
              </w:rPr>
              <w:t>周忠年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变更为</w:t>
            </w:r>
            <w:r w:rsidR="00B363AA">
              <w:rPr>
                <w:rFonts w:ascii="Times New Roman" w:eastAsia="宋体" w:hAnsi="Times New Roman" w:cs="Times New Roman" w:hint="eastAsia"/>
                <w:sz w:val="22"/>
              </w:rPr>
              <w:t>贺亮，其他原许可核准内容不变</w:t>
            </w:r>
          </w:p>
        </w:tc>
        <w:tc>
          <w:tcPr>
            <w:tcW w:w="1701" w:type="dxa"/>
            <w:vAlign w:val="center"/>
          </w:tcPr>
          <w:p w:rsidR="00D70B5D" w:rsidRDefault="00B36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原有效期不变</w:t>
            </w:r>
          </w:p>
        </w:tc>
        <w:tc>
          <w:tcPr>
            <w:tcW w:w="2159" w:type="dxa"/>
            <w:vAlign w:val="center"/>
          </w:tcPr>
          <w:p w:rsidR="00D70B5D" w:rsidRDefault="00342F19" w:rsidP="00342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-2022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C15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B363AA">
        <w:trPr>
          <w:trHeight w:val="1132"/>
        </w:trPr>
        <w:tc>
          <w:tcPr>
            <w:tcW w:w="432" w:type="dxa"/>
            <w:vAlign w:val="center"/>
          </w:tcPr>
          <w:p w:rsidR="00B363AA" w:rsidRDefault="00B36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220" w:type="dxa"/>
            <w:vAlign w:val="center"/>
          </w:tcPr>
          <w:p w:rsidR="00B363AA" w:rsidRDefault="00351253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 w:hint="eastAsia"/>
                <w:sz w:val="22"/>
              </w:rPr>
            </w:pPr>
            <w:r w:rsidRPr="00351253">
              <w:rPr>
                <w:rFonts w:ascii="Times New Roman" w:eastAsia="宋体" w:hAnsi="Times New Roman" w:cs="Times New Roman" w:hint="eastAsia"/>
                <w:sz w:val="22"/>
              </w:rPr>
              <w:t>昆山市千灯三废净化有限公司</w:t>
            </w:r>
          </w:p>
        </w:tc>
        <w:tc>
          <w:tcPr>
            <w:tcW w:w="7662" w:type="dxa"/>
            <w:vAlign w:val="center"/>
          </w:tcPr>
          <w:p w:rsidR="00B363AA" w:rsidRDefault="006A112A" w:rsidP="00351253">
            <w:pPr>
              <w:widowControl/>
              <w:textAlignment w:val="bottom"/>
              <w:rPr>
                <w:rFonts w:ascii="Times New Roman" w:eastAsia="宋体" w:hAnsi="Times New Roman" w:cs="Times New Roman" w:hint="eastAsia"/>
                <w:sz w:val="22"/>
              </w:rPr>
            </w:pP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处置、利用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HW22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含铜废物（限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398-004-22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398-051-22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的废蚀刻液）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60000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年；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HW17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表面处理废物（限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336-066-17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含锡废液）和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HW34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废酸（限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900-305-34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含锡废液）合计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10000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年；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HW34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废酸（限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313-001-34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含铁废液）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2000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年；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HW17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表面处理废物（限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336-054-17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336-055-17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的含镍废液）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17000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年；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HW34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废酸（限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398-005-34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398-007-34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900-300-34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900-307-34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的不含有机物的废液）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4000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年；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HW35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废碱（限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900-351-35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900-352-35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900-353-35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900-354-35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900-355-35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900-356-35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液晶显示板或集成电路板的生产过程中产生的不含有机物的废碱液）合计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2000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  <w:r w:rsidRPr="006A112A">
              <w:rPr>
                <w:rFonts w:ascii="Times New Roman" w:eastAsia="宋体" w:hAnsi="Times New Roman" w:cs="Times New Roman" w:hint="eastAsia"/>
                <w:sz w:val="22"/>
              </w:rPr>
              <w:t>#</w:t>
            </w:r>
          </w:p>
        </w:tc>
        <w:tc>
          <w:tcPr>
            <w:tcW w:w="1701" w:type="dxa"/>
            <w:vAlign w:val="center"/>
          </w:tcPr>
          <w:p w:rsidR="00B363AA" w:rsidRDefault="00351253" w:rsidP="00351253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159" w:type="dxa"/>
            <w:vAlign w:val="center"/>
          </w:tcPr>
          <w:p w:rsidR="00B363AA" w:rsidRDefault="00342F19" w:rsidP="00351253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-2022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bookmarkStart w:id="0" w:name="_GoBack"/>
            <w:bookmarkEnd w:id="0"/>
          </w:p>
        </w:tc>
      </w:tr>
    </w:tbl>
    <w:p w:rsidR="00D70B5D" w:rsidRDefault="00D70B5D">
      <w:pPr>
        <w:rPr>
          <w:color w:val="FF0000"/>
        </w:rPr>
      </w:pPr>
    </w:p>
    <w:sectPr w:rsidR="00D70B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zNWNlNTZkYzM4YjJjOTNiYjIwOWUyMDA5MTBkZDIifQ=="/>
  </w:docVars>
  <w:rsids>
    <w:rsidRoot w:val="00172A27"/>
    <w:rsid w:val="0000446F"/>
    <w:rsid w:val="0002711C"/>
    <w:rsid w:val="00027932"/>
    <w:rsid w:val="000418C5"/>
    <w:rsid w:val="000455D0"/>
    <w:rsid w:val="000471C0"/>
    <w:rsid w:val="00047CCE"/>
    <w:rsid w:val="0005228F"/>
    <w:rsid w:val="00055DEB"/>
    <w:rsid w:val="00066E8C"/>
    <w:rsid w:val="000B003D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52C52"/>
    <w:rsid w:val="002B1B52"/>
    <w:rsid w:val="00303E39"/>
    <w:rsid w:val="00303EF9"/>
    <w:rsid w:val="00330BD8"/>
    <w:rsid w:val="00342F19"/>
    <w:rsid w:val="00351253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4C1C72"/>
    <w:rsid w:val="00586974"/>
    <w:rsid w:val="005973E6"/>
    <w:rsid w:val="005B6B51"/>
    <w:rsid w:val="00624A52"/>
    <w:rsid w:val="00626AA3"/>
    <w:rsid w:val="00645036"/>
    <w:rsid w:val="00654F0A"/>
    <w:rsid w:val="00685246"/>
    <w:rsid w:val="0068738F"/>
    <w:rsid w:val="006A112A"/>
    <w:rsid w:val="006D0C6A"/>
    <w:rsid w:val="006D7974"/>
    <w:rsid w:val="006F0576"/>
    <w:rsid w:val="0071500E"/>
    <w:rsid w:val="00742255"/>
    <w:rsid w:val="00752811"/>
    <w:rsid w:val="00756CFE"/>
    <w:rsid w:val="007961A1"/>
    <w:rsid w:val="007F6556"/>
    <w:rsid w:val="008015E1"/>
    <w:rsid w:val="008600EA"/>
    <w:rsid w:val="00862124"/>
    <w:rsid w:val="008637AE"/>
    <w:rsid w:val="008648F7"/>
    <w:rsid w:val="00867A3E"/>
    <w:rsid w:val="00882380"/>
    <w:rsid w:val="008F36E8"/>
    <w:rsid w:val="0091162C"/>
    <w:rsid w:val="009267C3"/>
    <w:rsid w:val="00951F56"/>
    <w:rsid w:val="00976304"/>
    <w:rsid w:val="00977EBD"/>
    <w:rsid w:val="009945F4"/>
    <w:rsid w:val="009C0B1D"/>
    <w:rsid w:val="009D33A0"/>
    <w:rsid w:val="009D7A6C"/>
    <w:rsid w:val="009E52FA"/>
    <w:rsid w:val="00A1029C"/>
    <w:rsid w:val="00A218B9"/>
    <w:rsid w:val="00A318FC"/>
    <w:rsid w:val="00A35213"/>
    <w:rsid w:val="00A71DCE"/>
    <w:rsid w:val="00A8162A"/>
    <w:rsid w:val="00AA1ED0"/>
    <w:rsid w:val="00B06AE0"/>
    <w:rsid w:val="00B15991"/>
    <w:rsid w:val="00B23CCE"/>
    <w:rsid w:val="00B266ED"/>
    <w:rsid w:val="00B363AA"/>
    <w:rsid w:val="00B82B51"/>
    <w:rsid w:val="00BB2BA9"/>
    <w:rsid w:val="00BB5C95"/>
    <w:rsid w:val="00C15298"/>
    <w:rsid w:val="00C169AD"/>
    <w:rsid w:val="00C24CF5"/>
    <w:rsid w:val="00C8247D"/>
    <w:rsid w:val="00C85127"/>
    <w:rsid w:val="00CA221E"/>
    <w:rsid w:val="00CD1BCE"/>
    <w:rsid w:val="00D70B5D"/>
    <w:rsid w:val="00DB02F4"/>
    <w:rsid w:val="00DB79B7"/>
    <w:rsid w:val="00DF735F"/>
    <w:rsid w:val="00E71162"/>
    <w:rsid w:val="00E718FC"/>
    <w:rsid w:val="00F11087"/>
    <w:rsid w:val="00F83773"/>
    <w:rsid w:val="00FA4C48"/>
    <w:rsid w:val="00FC2804"/>
    <w:rsid w:val="00FE2717"/>
    <w:rsid w:val="00FF403F"/>
    <w:rsid w:val="04011844"/>
    <w:rsid w:val="09804D32"/>
    <w:rsid w:val="0A784355"/>
    <w:rsid w:val="0C872D0A"/>
    <w:rsid w:val="0ED4164F"/>
    <w:rsid w:val="13937C91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5E95716"/>
    <w:rsid w:val="4D5D55C3"/>
    <w:rsid w:val="50B23B2E"/>
    <w:rsid w:val="6354704D"/>
    <w:rsid w:val="66310FF2"/>
    <w:rsid w:val="68AF2566"/>
    <w:rsid w:val="6EAC08CA"/>
    <w:rsid w:val="6FAE1FFC"/>
    <w:rsid w:val="747A7849"/>
    <w:rsid w:val="7B055E90"/>
    <w:rsid w:val="7B6B3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F5BD6"/>
  <w15:docId w15:val="{DD3280BF-2F60-437F-9471-B2645A84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93</Words>
  <Characters>531</Characters>
  <Application>Microsoft Office Word</Application>
  <DocSecurity>0</DocSecurity>
  <Lines>4</Lines>
  <Paragraphs>1</Paragraphs>
  <ScaleCrop>false</ScaleCrop>
  <Company>微软中国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杜莉珍</dc:creator>
  <cp:lastModifiedBy>Administrator</cp:lastModifiedBy>
  <cp:revision>6</cp:revision>
  <dcterms:created xsi:type="dcterms:W3CDTF">2022-08-08T06:39:00Z</dcterms:created>
  <dcterms:modified xsi:type="dcterms:W3CDTF">2022-08-08T07:37:00Z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49575EA1BD0A4D89958EC74321E5A620</vt:lpwstr>
  </property>
</Properties>
</file>