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FB" w:rsidRPr="0062616E" w:rsidRDefault="00A04CC6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62616E">
        <w:rPr>
          <w:rFonts w:asciiTheme="majorEastAsia" w:eastAsiaTheme="majorEastAsia" w:hAnsiTheme="majorEastAsia" w:hint="eastAsia"/>
          <w:b/>
          <w:sz w:val="48"/>
          <w:szCs w:val="48"/>
        </w:rPr>
        <w:t>环境执法大练兵工作简报</w:t>
      </w:r>
    </w:p>
    <w:p w:rsidR="00B749FB" w:rsidRPr="0062616E" w:rsidRDefault="00A04CC6" w:rsidP="0062616E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（第</w:t>
      </w:r>
      <w:r w:rsidR="000774CF" w:rsidRPr="0062616E">
        <w:rPr>
          <w:rFonts w:ascii="仿宋" w:eastAsia="仿宋" w:hAnsi="仿宋" w:hint="eastAsia"/>
          <w:sz w:val="28"/>
          <w:szCs w:val="28"/>
        </w:rPr>
        <w:t>二</w:t>
      </w:r>
      <w:r w:rsidRPr="0062616E">
        <w:rPr>
          <w:rFonts w:ascii="仿宋" w:eastAsia="仿宋" w:hAnsi="仿宋" w:hint="eastAsia"/>
          <w:sz w:val="28"/>
          <w:szCs w:val="28"/>
        </w:rPr>
        <w:t>期）</w:t>
      </w:r>
    </w:p>
    <w:p w:rsidR="00B749FB" w:rsidRPr="0062616E" w:rsidRDefault="00A04CC6" w:rsidP="00BA2A7F">
      <w:pPr>
        <w:spacing w:afterLines="100" w:after="312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相城区环境保护局                         二〇一</w:t>
      </w:r>
      <w:r w:rsidR="00BA2A7F" w:rsidRPr="0062616E">
        <w:rPr>
          <w:rFonts w:ascii="仿宋" w:eastAsia="仿宋" w:hAnsi="仿宋" w:hint="eastAsia"/>
          <w:sz w:val="28"/>
          <w:szCs w:val="28"/>
        </w:rPr>
        <w:t>七</w:t>
      </w:r>
      <w:r w:rsidRPr="0062616E">
        <w:rPr>
          <w:rFonts w:ascii="仿宋" w:eastAsia="仿宋" w:hAnsi="仿宋" w:hint="eastAsia"/>
          <w:sz w:val="28"/>
          <w:szCs w:val="28"/>
        </w:rPr>
        <w:t>年</w:t>
      </w:r>
      <w:r w:rsidR="000774CF" w:rsidRPr="0062616E">
        <w:rPr>
          <w:rFonts w:ascii="仿宋" w:eastAsia="仿宋" w:hAnsi="仿宋" w:hint="eastAsia"/>
          <w:sz w:val="28"/>
          <w:szCs w:val="28"/>
        </w:rPr>
        <w:t>七</w:t>
      </w:r>
      <w:r w:rsidRPr="0062616E">
        <w:rPr>
          <w:rFonts w:ascii="仿宋" w:eastAsia="仿宋" w:hAnsi="仿宋" w:hint="eastAsia"/>
          <w:sz w:val="28"/>
          <w:szCs w:val="28"/>
        </w:rPr>
        <w:t>月</w:t>
      </w:r>
    </w:p>
    <w:p w:rsidR="00B749FB" w:rsidRPr="0062616E" w:rsidRDefault="000774CF" w:rsidP="0062616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环境执法大练兵活动开展以来，我区环境执法工作如火如荼</w:t>
      </w:r>
      <w:r w:rsidRPr="0062616E">
        <w:rPr>
          <w:rFonts w:ascii="仿宋" w:eastAsia="仿宋" w:hAnsi="仿宋" w:hint="eastAsia"/>
          <w:sz w:val="28"/>
          <w:szCs w:val="28"/>
        </w:rPr>
        <w:t>进行</w:t>
      </w:r>
      <w:r w:rsidRPr="0062616E">
        <w:rPr>
          <w:rFonts w:ascii="仿宋" w:eastAsia="仿宋" w:hAnsi="仿宋" w:hint="eastAsia"/>
          <w:sz w:val="28"/>
          <w:szCs w:val="28"/>
        </w:rPr>
        <w:t>，在坚持“双随机”检查及各类专项执法检查的同时，结合</w:t>
      </w:r>
      <w:r w:rsidRPr="0062616E">
        <w:rPr>
          <w:rFonts w:ascii="仿宋" w:eastAsia="仿宋" w:hAnsi="仿宋" w:hint="eastAsia"/>
          <w:sz w:val="28"/>
          <w:szCs w:val="28"/>
        </w:rPr>
        <w:t>环保</w:t>
      </w:r>
      <w:r w:rsidR="00C44CC5">
        <w:rPr>
          <w:rFonts w:ascii="仿宋" w:eastAsia="仿宋" w:hAnsi="仿宋" w:hint="eastAsia"/>
          <w:sz w:val="28"/>
          <w:szCs w:val="28"/>
        </w:rPr>
        <w:t>部进口废物</w:t>
      </w:r>
      <w:r w:rsidRPr="0062616E">
        <w:rPr>
          <w:rFonts w:ascii="仿宋" w:eastAsia="仿宋" w:hAnsi="仿宋" w:hint="eastAsia"/>
          <w:sz w:val="28"/>
          <w:szCs w:val="28"/>
        </w:rPr>
        <w:t>、跨地区互查</w:t>
      </w:r>
      <w:r w:rsidRPr="0062616E">
        <w:rPr>
          <w:rFonts w:ascii="仿宋" w:eastAsia="仿宋" w:hAnsi="仿宋" w:hint="eastAsia"/>
          <w:sz w:val="28"/>
          <w:szCs w:val="28"/>
        </w:rPr>
        <w:t>等专项行动</w:t>
      </w:r>
      <w:r w:rsidRPr="0062616E">
        <w:rPr>
          <w:rFonts w:ascii="仿宋" w:eastAsia="仿宋" w:hAnsi="仿宋" w:hint="eastAsia"/>
          <w:sz w:val="28"/>
          <w:szCs w:val="28"/>
        </w:rPr>
        <w:t>，采取“白+黑”及“5+2”模式，对环境违法行为的打击力度不断加大，执法队伍能力不断提升。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一、七月大练兵</w:t>
      </w:r>
      <w:r w:rsidR="0062616E" w:rsidRPr="0062616E">
        <w:rPr>
          <w:rFonts w:ascii="仿宋" w:eastAsia="仿宋" w:hAnsi="仿宋" w:hint="eastAsia"/>
          <w:sz w:val="28"/>
          <w:szCs w:val="28"/>
        </w:rPr>
        <w:t>专项</w:t>
      </w:r>
      <w:r w:rsidRPr="0062616E">
        <w:rPr>
          <w:rFonts w:ascii="仿宋" w:eastAsia="仿宋" w:hAnsi="仿宋" w:hint="eastAsia"/>
          <w:sz w:val="28"/>
          <w:szCs w:val="28"/>
        </w:rPr>
        <w:t>动态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7月6日—7日监察大队开展全区污水处理厂专项执法检查；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7月1</w:t>
      </w:r>
      <w:r w:rsidRPr="0062616E">
        <w:rPr>
          <w:rFonts w:ascii="仿宋" w:eastAsia="仿宋" w:hAnsi="仿宋"/>
          <w:sz w:val="28"/>
          <w:szCs w:val="28"/>
        </w:rPr>
        <w:t>1</w:t>
      </w:r>
      <w:r w:rsidRPr="0062616E">
        <w:rPr>
          <w:rFonts w:ascii="仿宋" w:eastAsia="仿宋" w:hAnsi="仿宋" w:hint="eastAsia"/>
          <w:sz w:val="28"/>
          <w:szCs w:val="28"/>
        </w:rPr>
        <w:t>日—19日监察大队</w:t>
      </w:r>
      <w:proofErr w:type="gramStart"/>
      <w:r w:rsidRPr="0062616E">
        <w:rPr>
          <w:rFonts w:ascii="仿宋" w:eastAsia="仿宋" w:hAnsi="仿宋" w:hint="eastAsia"/>
          <w:sz w:val="28"/>
          <w:szCs w:val="28"/>
        </w:rPr>
        <w:t>会同固管中心</w:t>
      </w:r>
      <w:proofErr w:type="gramEnd"/>
      <w:r w:rsidRPr="0062616E">
        <w:rPr>
          <w:rFonts w:ascii="仿宋" w:eastAsia="仿宋" w:hAnsi="仿宋" w:hint="eastAsia"/>
          <w:sz w:val="28"/>
          <w:szCs w:val="28"/>
        </w:rPr>
        <w:t>协助环保部（第三十检查组）开展进口废物专项执法检查；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7月12日—14日监察大队会同镇江检查组开展专项执法检查（互查）；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7月14日夜间环保局会同市环境监察支队开展渭西印染企业专项执法检查；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7月15日—</w:t>
      </w:r>
      <w:r w:rsidRPr="0062616E">
        <w:rPr>
          <w:rFonts w:ascii="仿宋" w:eastAsia="仿宋" w:hAnsi="仿宋"/>
          <w:sz w:val="28"/>
          <w:szCs w:val="28"/>
        </w:rPr>
        <w:t>16</w:t>
      </w:r>
      <w:r w:rsidRPr="0062616E">
        <w:rPr>
          <w:rFonts w:ascii="仿宋" w:eastAsia="仿宋" w:hAnsi="仿宋" w:hint="eastAsia"/>
          <w:sz w:val="28"/>
          <w:szCs w:val="28"/>
        </w:rPr>
        <w:t>日环保局开展渭西村100家企业巡查；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7月19日—21日监察大队开展渭西“小散乱污”企业专项执法检查；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2616E">
        <w:rPr>
          <w:rFonts w:ascii="仿宋" w:eastAsia="仿宋" w:hAnsi="仿宋"/>
          <w:sz w:val="28"/>
          <w:szCs w:val="28"/>
        </w:rPr>
        <w:t>7</w:t>
      </w:r>
      <w:r w:rsidRPr="0062616E">
        <w:rPr>
          <w:rFonts w:ascii="仿宋" w:eastAsia="仿宋" w:hAnsi="仿宋" w:hint="eastAsia"/>
          <w:sz w:val="28"/>
          <w:szCs w:val="28"/>
        </w:rPr>
        <w:t>月20日—2</w:t>
      </w:r>
      <w:r w:rsidRPr="0062616E">
        <w:rPr>
          <w:rFonts w:ascii="仿宋" w:eastAsia="仿宋" w:hAnsi="仿宋"/>
          <w:sz w:val="28"/>
          <w:szCs w:val="28"/>
        </w:rPr>
        <w:t>7</w:t>
      </w:r>
      <w:r w:rsidRPr="0062616E">
        <w:rPr>
          <w:rFonts w:ascii="仿宋" w:eastAsia="仿宋" w:hAnsi="仿宋" w:hint="eastAsia"/>
          <w:sz w:val="28"/>
          <w:szCs w:val="28"/>
        </w:rPr>
        <w:t>日监察大队</w:t>
      </w:r>
      <w:proofErr w:type="gramStart"/>
      <w:r w:rsidRPr="0062616E">
        <w:rPr>
          <w:rFonts w:ascii="仿宋" w:eastAsia="仿宋" w:hAnsi="仿宋" w:hint="eastAsia"/>
          <w:sz w:val="28"/>
          <w:szCs w:val="28"/>
        </w:rPr>
        <w:t>与固管中心</w:t>
      </w:r>
      <w:proofErr w:type="gramEnd"/>
      <w:r w:rsidRPr="0062616E">
        <w:rPr>
          <w:rFonts w:ascii="仿宋" w:eastAsia="仿宋" w:hAnsi="仿宋" w:hint="eastAsia"/>
          <w:sz w:val="28"/>
          <w:szCs w:val="28"/>
        </w:rPr>
        <w:t>会同市</w:t>
      </w:r>
      <w:proofErr w:type="gramStart"/>
      <w:r w:rsidRPr="0062616E">
        <w:rPr>
          <w:rFonts w:ascii="仿宋" w:eastAsia="仿宋" w:hAnsi="仿宋" w:hint="eastAsia"/>
          <w:sz w:val="28"/>
          <w:szCs w:val="28"/>
        </w:rPr>
        <w:t>固管中心赴</w:t>
      </w:r>
      <w:proofErr w:type="gramEnd"/>
      <w:r w:rsidRPr="0062616E">
        <w:rPr>
          <w:rFonts w:ascii="仿宋" w:eastAsia="仿宋" w:hAnsi="仿宋" w:hint="eastAsia"/>
          <w:sz w:val="28"/>
          <w:szCs w:val="28"/>
        </w:rPr>
        <w:t>太仓市开展危险废物专项执法检查；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7月27日环保局</w:t>
      </w:r>
      <w:r w:rsidR="00C54A54">
        <w:rPr>
          <w:rFonts w:ascii="仿宋" w:eastAsia="仿宋" w:hAnsi="仿宋" w:hint="eastAsia"/>
          <w:sz w:val="28"/>
          <w:szCs w:val="28"/>
        </w:rPr>
        <w:t>开展社会矛盾和安全隐患大排查大整治行动</w:t>
      </w:r>
      <w:bookmarkStart w:id="0" w:name="_GoBack"/>
      <w:bookmarkEnd w:id="0"/>
      <w:r w:rsidRPr="0062616E">
        <w:rPr>
          <w:rFonts w:ascii="仿宋" w:eastAsia="仿宋" w:hAnsi="仿宋" w:hint="eastAsia"/>
          <w:sz w:val="28"/>
          <w:szCs w:val="28"/>
        </w:rPr>
        <w:t>专项检查；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lastRenderedPageBreak/>
        <w:t>7月28日夜间监察大队开展砖瓦生产企业后督察；</w:t>
      </w:r>
    </w:p>
    <w:p w:rsidR="000774CF" w:rsidRPr="0062616E" w:rsidRDefault="000774CF" w:rsidP="0062616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此外，在7月份上述专项执法行动之外监察大队还开展</w:t>
      </w:r>
      <w:proofErr w:type="gramStart"/>
      <w:r w:rsidRPr="0062616E">
        <w:rPr>
          <w:rFonts w:ascii="仿宋" w:eastAsia="仿宋" w:hAnsi="仿宋" w:hint="eastAsia"/>
          <w:sz w:val="28"/>
          <w:szCs w:val="28"/>
        </w:rPr>
        <w:t>了涉粉涉爆</w:t>
      </w:r>
      <w:proofErr w:type="gramEnd"/>
      <w:r w:rsidRPr="0062616E">
        <w:rPr>
          <w:rFonts w:ascii="仿宋" w:eastAsia="仿宋" w:hAnsi="仿宋" w:hint="eastAsia"/>
          <w:sz w:val="28"/>
          <w:szCs w:val="28"/>
        </w:rPr>
        <w:t>专项执法检查及突出环境问题专项执法检查。</w:t>
      </w:r>
    </w:p>
    <w:p w:rsidR="000774CF" w:rsidRDefault="000774CF" w:rsidP="0062616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2616E">
        <w:rPr>
          <w:rFonts w:ascii="仿宋" w:eastAsia="仿宋" w:hAnsi="仿宋" w:hint="eastAsia"/>
          <w:sz w:val="28"/>
          <w:szCs w:val="28"/>
        </w:rPr>
        <w:t>二、七月大练兵情况汇总</w:t>
      </w:r>
    </w:p>
    <w:tbl>
      <w:tblPr>
        <w:tblW w:w="8583" w:type="dxa"/>
        <w:tblInd w:w="250" w:type="dxa"/>
        <w:tblLook w:val="04A0" w:firstRow="1" w:lastRow="0" w:firstColumn="1" w:lastColumn="0" w:noHBand="0" w:noVBand="1"/>
      </w:tblPr>
      <w:tblGrid>
        <w:gridCol w:w="851"/>
        <w:gridCol w:w="1354"/>
        <w:gridCol w:w="4219"/>
        <w:gridCol w:w="2159"/>
      </w:tblGrid>
      <w:tr w:rsidR="0062616E" w:rsidRPr="00B25B85" w:rsidTr="0041067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本月数量</w:t>
            </w:r>
          </w:p>
        </w:tc>
      </w:tr>
      <w:tr w:rsidR="0062616E" w:rsidRPr="00B25B85" w:rsidTr="00410677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检查企业（厂次）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147</w:t>
            </w:r>
          </w:p>
        </w:tc>
      </w:tr>
      <w:tr w:rsidR="0062616E" w:rsidRPr="00B25B85" w:rsidTr="0041067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出动执法人员（人次）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288</w:t>
            </w:r>
          </w:p>
        </w:tc>
      </w:tr>
      <w:tr w:rsidR="0062616E" w:rsidRPr="00B25B85" w:rsidTr="0041067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立案查处环境违法行为（件）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62616E" w:rsidRPr="00B25B85" w:rsidTr="00410677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罚款金额（万元）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257.7811</w:t>
            </w:r>
          </w:p>
        </w:tc>
      </w:tr>
      <w:tr w:rsidR="0062616E" w:rsidRPr="00B25B85" w:rsidTr="00410677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下发行政处理书（件）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</w:tr>
      <w:tr w:rsidR="0062616E" w:rsidRPr="00B25B85" w:rsidTr="00410677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责令改正违法行为决定书（件）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2616E" w:rsidRPr="00B25B85" w:rsidTr="00410677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重大案件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实施按日连续处罚（件）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62616E" w:rsidRPr="00B25B85" w:rsidTr="004106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查封/扣押（件）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2616E" w:rsidRPr="00B25B85" w:rsidTr="004106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限产/停产（件）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2616E" w:rsidRPr="00B25B85" w:rsidTr="00410677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移送公安部门涉嫌环境污染犯罪案件（件）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2616E" w:rsidRPr="00B25B85" w:rsidTr="004106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行政拘留案件（件）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62616E" w:rsidRPr="00B25B85" w:rsidTr="004106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E" w:rsidRPr="0062616E" w:rsidRDefault="0062616E" w:rsidP="004106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261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</w:tbl>
    <w:p w:rsidR="0062616E" w:rsidRPr="0062616E" w:rsidRDefault="0062616E" w:rsidP="0062616E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62616E" w:rsidRPr="0062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8A" w:rsidRDefault="006D4C8A" w:rsidP="000774CF">
      <w:r>
        <w:separator/>
      </w:r>
    </w:p>
  </w:endnote>
  <w:endnote w:type="continuationSeparator" w:id="0">
    <w:p w:rsidR="006D4C8A" w:rsidRDefault="006D4C8A" w:rsidP="0007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8A" w:rsidRDefault="006D4C8A" w:rsidP="000774CF">
      <w:r>
        <w:separator/>
      </w:r>
    </w:p>
  </w:footnote>
  <w:footnote w:type="continuationSeparator" w:id="0">
    <w:p w:rsidR="006D4C8A" w:rsidRDefault="006D4C8A" w:rsidP="0007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FB"/>
    <w:rsid w:val="000774CF"/>
    <w:rsid w:val="0062616E"/>
    <w:rsid w:val="006D4C8A"/>
    <w:rsid w:val="00A04CC6"/>
    <w:rsid w:val="00B749FB"/>
    <w:rsid w:val="00BA2A7F"/>
    <w:rsid w:val="00C44CC5"/>
    <w:rsid w:val="00C54A54"/>
    <w:rsid w:val="05535A30"/>
    <w:rsid w:val="0E7E5F30"/>
    <w:rsid w:val="250D0EFF"/>
    <w:rsid w:val="268D766F"/>
    <w:rsid w:val="414716C7"/>
    <w:rsid w:val="732C56CD"/>
    <w:rsid w:val="78D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7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74CF"/>
    <w:rPr>
      <w:kern w:val="2"/>
      <w:sz w:val="18"/>
      <w:szCs w:val="18"/>
    </w:rPr>
  </w:style>
  <w:style w:type="paragraph" w:styleId="a4">
    <w:name w:val="footer"/>
    <w:basedOn w:val="a"/>
    <w:link w:val="Char0"/>
    <w:rsid w:val="00077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74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7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74CF"/>
    <w:rPr>
      <w:kern w:val="2"/>
      <w:sz w:val="18"/>
      <w:szCs w:val="18"/>
    </w:rPr>
  </w:style>
  <w:style w:type="paragraph" w:styleId="a4">
    <w:name w:val="footer"/>
    <w:basedOn w:val="a"/>
    <w:link w:val="Char0"/>
    <w:rsid w:val="00077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74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陈斌</cp:lastModifiedBy>
  <cp:revision>13</cp:revision>
  <cp:lastPrinted>2016-09-23T08:38:00Z</cp:lastPrinted>
  <dcterms:created xsi:type="dcterms:W3CDTF">2017-06-28T09:23:00Z</dcterms:created>
  <dcterms:modified xsi:type="dcterms:W3CDTF">2017-07-31T01:59:00Z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