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42" w:rsidRPr="00483B01" w:rsidRDefault="00B11942" w:rsidP="00B11942">
      <w:pPr>
        <w:widowControl/>
        <w:jc w:val="center"/>
        <w:rPr>
          <w:rFonts w:eastAsia="仿宋_GB2312" w:hAnsi="Verdana" w:cs="宋体" w:hint="eastAsia"/>
          <w:b/>
          <w:bCs/>
          <w:w w:val="90"/>
          <w:kern w:val="0"/>
          <w:sz w:val="36"/>
          <w:szCs w:val="36"/>
        </w:rPr>
      </w:pPr>
      <w:r w:rsidRPr="00483B01">
        <w:rPr>
          <w:rFonts w:eastAsia="仿宋_GB2312" w:hAnsi="Verdana" w:cs="宋体" w:hint="eastAsia"/>
          <w:b/>
          <w:bCs/>
          <w:w w:val="90"/>
          <w:kern w:val="0"/>
          <w:sz w:val="36"/>
          <w:szCs w:val="36"/>
        </w:rPr>
        <w:t>我市确定环保整治</w:t>
      </w:r>
      <w:r>
        <w:rPr>
          <w:rFonts w:eastAsia="仿宋_GB2312" w:hAnsi="Verdana" w:cs="宋体" w:hint="eastAsia"/>
          <w:b/>
          <w:bCs/>
          <w:w w:val="90"/>
          <w:kern w:val="0"/>
          <w:sz w:val="36"/>
          <w:szCs w:val="36"/>
        </w:rPr>
        <w:t>10</w:t>
      </w:r>
      <w:r w:rsidRPr="00483B01">
        <w:rPr>
          <w:rFonts w:eastAsia="仿宋_GB2312" w:hAnsi="Verdana" w:cs="宋体" w:hint="eastAsia"/>
          <w:b/>
          <w:bCs/>
          <w:w w:val="90"/>
          <w:kern w:val="0"/>
          <w:sz w:val="36"/>
          <w:szCs w:val="36"/>
        </w:rPr>
        <w:t>大重点区域和</w:t>
      </w:r>
      <w:r w:rsidRPr="00483B01">
        <w:rPr>
          <w:rFonts w:eastAsia="仿宋_GB2312" w:hAnsi="Verdana" w:cs="宋体" w:hint="eastAsia"/>
          <w:b/>
          <w:bCs/>
          <w:w w:val="90"/>
          <w:kern w:val="0"/>
          <w:sz w:val="36"/>
          <w:szCs w:val="36"/>
        </w:rPr>
        <w:t>134</w:t>
      </w:r>
      <w:r w:rsidRPr="00483B01">
        <w:rPr>
          <w:rFonts w:eastAsia="仿宋_GB2312" w:hAnsi="Verdana" w:cs="宋体" w:hint="eastAsia"/>
          <w:b/>
          <w:bCs/>
          <w:w w:val="90"/>
          <w:kern w:val="0"/>
          <w:sz w:val="36"/>
          <w:szCs w:val="36"/>
        </w:rPr>
        <w:t>件突出环境问题</w:t>
      </w:r>
    </w:p>
    <w:p w:rsidR="00B11942" w:rsidRDefault="00B11942" w:rsidP="00B11942">
      <w:pPr>
        <w:widowControl/>
        <w:jc w:val="center"/>
        <w:rPr>
          <w:rFonts w:hint="eastAsia"/>
          <w:sz w:val="30"/>
          <w:szCs w:val="30"/>
        </w:rPr>
      </w:pPr>
    </w:p>
    <w:p w:rsidR="00B11942" w:rsidRPr="00C4125C" w:rsidRDefault="00B11942" w:rsidP="00B11942">
      <w:pPr>
        <w:widowControl/>
        <w:wordWrap w:val="0"/>
        <w:ind w:firstLine="600"/>
        <w:jc w:val="left"/>
        <w:rPr>
          <w:rFonts w:ascii="仿宋_GB2312" w:eastAsia="仿宋_GB2312" w:hAnsi="Verdana" w:cs="宋体" w:hint="eastAsia"/>
          <w:bCs/>
          <w:kern w:val="0"/>
          <w:sz w:val="32"/>
          <w:szCs w:val="32"/>
        </w:rPr>
      </w:pPr>
      <w:r w:rsidRPr="00C4125C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为推进污染减排，落实尊重自然、顺应自然、保护自然的生态文明理念，切实解决群众关心的环境问题，我市将开展突出环境问题集中整治及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十</w:t>
      </w:r>
      <w:r w:rsidRPr="00C4125C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大重点区域环境综合整治行动。</w:t>
      </w:r>
    </w:p>
    <w:p w:rsidR="00B11942" w:rsidRDefault="00B11942" w:rsidP="00B11942">
      <w:pPr>
        <w:widowControl/>
        <w:wordWrap w:val="0"/>
        <w:ind w:firstLine="600"/>
        <w:jc w:val="left"/>
        <w:rPr>
          <w:rFonts w:ascii="仿宋_GB2312" w:eastAsia="仿宋_GB2312" w:hAnsi="Verdana" w:cs="宋体" w:hint="eastAsia"/>
          <w:bCs/>
          <w:kern w:val="0"/>
          <w:sz w:val="32"/>
          <w:szCs w:val="32"/>
        </w:rPr>
      </w:pPr>
      <w:r w:rsidRPr="00C4125C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通过前期排查，确定了2014年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全市</w:t>
      </w:r>
      <w:r w:rsidRPr="00C4125C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突出环境问题134件，其中市级36件，县（区）级98件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。</w:t>
      </w: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重点整治群众反映强烈的环境信访问题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，</w:t>
      </w: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突出的废气扰民问题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，</w:t>
      </w: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存在环境安全隐患的环境问题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，</w:t>
      </w: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重点行业（化工、印染、电镀等行业）企业及集中式污水处理厂的违法排污行为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，</w:t>
      </w: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重点的区域性环境问题等。</w:t>
      </w:r>
    </w:p>
    <w:p w:rsidR="008B2267" w:rsidRDefault="00B11942" w:rsidP="00E74863">
      <w:pPr>
        <w:ind w:firstLineChars="200" w:firstLine="640"/>
      </w:pP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为了进一步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推进</w:t>
      </w: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区域综合整治，改善环境综合质量，我局通过结合日常执法检查、信访调查等，在各地自查的基础上，确定了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十</w:t>
      </w:r>
      <w:r w:rsidRPr="00483B0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大区域为2014年全市重点区域环境综合整治区域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。</w:t>
      </w:r>
      <w:r w:rsidRPr="004511AC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各地</w:t>
      </w:r>
      <w:r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也将</w:t>
      </w:r>
      <w:r w:rsidRPr="004511AC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结合实际情况，对辖区内的重点排污企业、突出环境问题和群众反复投诉的环境信访案件进行全面梳理和排查，确定本地区整治重点并实施整治。</w:t>
      </w:r>
    </w:p>
    <w:sectPr w:rsidR="008B2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67" w:rsidRDefault="008B2267" w:rsidP="00B11942">
      <w:r>
        <w:separator/>
      </w:r>
    </w:p>
  </w:endnote>
  <w:endnote w:type="continuationSeparator" w:id="1">
    <w:p w:rsidR="008B2267" w:rsidRDefault="008B2267" w:rsidP="00B11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67" w:rsidRDefault="008B2267" w:rsidP="00B11942">
      <w:r>
        <w:separator/>
      </w:r>
    </w:p>
  </w:footnote>
  <w:footnote w:type="continuationSeparator" w:id="1">
    <w:p w:rsidR="008B2267" w:rsidRDefault="008B2267" w:rsidP="00B11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942"/>
    <w:rsid w:val="000A6D4B"/>
    <w:rsid w:val="008B2267"/>
    <w:rsid w:val="00B11942"/>
    <w:rsid w:val="00E7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9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942"/>
    <w:rPr>
      <w:sz w:val="18"/>
      <w:szCs w:val="18"/>
    </w:rPr>
  </w:style>
  <w:style w:type="paragraph" w:customStyle="1" w:styleId="Char1">
    <w:name w:val="Char"/>
    <w:basedOn w:val="a5"/>
    <w:rsid w:val="00B11942"/>
    <w:pPr>
      <w:shd w:val="clear" w:color="auto" w:fill="000080"/>
    </w:pPr>
    <w:rPr>
      <w:rFonts w:ascii="Times New Roman" w:hAnsi="Times New Roman"/>
      <w:sz w:val="21"/>
      <w:szCs w:val="24"/>
    </w:rPr>
  </w:style>
  <w:style w:type="paragraph" w:styleId="a5">
    <w:name w:val="Document Map"/>
    <w:basedOn w:val="a"/>
    <w:link w:val="Char2"/>
    <w:uiPriority w:val="99"/>
    <w:semiHidden/>
    <w:unhideWhenUsed/>
    <w:rsid w:val="00B1194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rsid w:val="00B11942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jinding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zhuruohui</dc:creator>
  <cp:keywords/>
  <dc:description/>
  <cp:lastModifiedBy>zhuruohui</cp:lastModifiedBy>
  <cp:revision>4</cp:revision>
  <dcterms:created xsi:type="dcterms:W3CDTF">2015-08-21T07:45:00Z</dcterms:created>
  <dcterms:modified xsi:type="dcterms:W3CDTF">2015-08-21T08:00:00Z</dcterms:modified>
</cp:coreProperties>
</file>