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方正仿宋_GBK"/>
          <w:sz w:val="48"/>
          <w:szCs w:val="48"/>
          <w:lang w:eastAsia="zh-CN"/>
        </w:rPr>
      </w:pPr>
      <w:r>
        <w:rPr>
          <w:rFonts w:hint="eastAsia" w:eastAsia="方正仿宋_GBK"/>
          <w:sz w:val="48"/>
          <w:szCs w:val="48"/>
          <w:lang w:eastAsia="zh-CN"/>
        </w:rPr>
        <w:t>环境执法大练兵工作简报</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eastAsia="方正仿宋_GBK"/>
          <w:sz w:val="30"/>
          <w:szCs w:val="30"/>
          <w:lang w:eastAsia="zh-CN"/>
        </w:rPr>
      </w:pPr>
      <w:r>
        <w:rPr>
          <w:rFonts w:hint="eastAsia" w:eastAsia="方正仿宋_GBK"/>
          <w:sz w:val="30"/>
          <w:szCs w:val="30"/>
          <w:lang w:eastAsia="zh-CN"/>
        </w:rPr>
        <w:t>（第三期）</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both"/>
        <w:textAlignment w:val="auto"/>
        <w:outlineLvl w:val="9"/>
        <w:rPr>
          <w:rFonts w:hint="eastAsia" w:eastAsia="方正仿宋_GBK"/>
          <w:sz w:val="30"/>
          <w:szCs w:val="30"/>
          <w:lang w:eastAsia="zh-CN"/>
        </w:rPr>
      </w:pPr>
      <w:r>
        <w:rPr>
          <w:rFonts w:hint="eastAsia" w:eastAsia="方正仿宋_GBK"/>
          <w:sz w:val="30"/>
          <w:szCs w:val="30"/>
          <w:lang w:eastAsia="zh-CN"/>
        </w:rPr>
        <w:t>相城区环境保护局</w:t>
      </w:r>
      <w:r>
        <w:rPr>
          <w:rFonts w:hint="eastAsia" w:eastAsia="方正仿宋_GBK"/>
          <w:sz w:val="30"/>
          <w:szCs w:val="30"/>
          <w:lang w:val="en-US" w:eastAsia="zh-CN"/>
        </w:rPr>
        <w:t xml:space="preserve">                       二〇一六年十一月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eastAsia="方正仿宋_GBK"/>
          <w:sz w:val="30"/>
          <w:szCs w:val="30"/>
          <w:lang w:val="en-US" w:eastAsia="zh-CN"/>
        </w:rPr>
      </w:pPr>
      <w:r>
        <w:rPr>
          <w:rFonts w:hint="eastAsia" w:eastAsia="方正仿宋_GBK"/>
          <w:sz w:val="30"/>
          <w:szCs w:val="30"/>
          <w:lang w:val="en-US" w:eastAsia="zh-CN"/>
        </w:rPr>
        <w:t>十一月以来，我局在充分结合2016年工作计划与执法大练兵工作的基础上，科学组织执法力量，对重点难点问题开展联合检查与集中清理。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eastAsia="方正仿宋_GBK"/>
          <w:sz w:val="30"/>
          <w:szCs w:val="30"/>
          <w:lang w:val="en-US" w:eastAsia="zh-CN"/>
        </w:rPr>
      </w:pPr>
      <w:r>
        <w:rPr>
          <w:rFonts w:hint="eastAsia" w:eastAsia="方正仿宋_GBK"/>
          <w:sz w:val="30"/>
          <w:szCs w:val="30"/>
          <w:lang w:val="en-US" w:eastAsia="zh-CN"/>
        </w:rPr>
        <w:t>为进一步规范太平地区精密加工企业危险废物处置，我局监察大队、固管中心联合对重点精密加工企业进行了专项执法检查，并对检查中问题严重的企业立案处罚。为保证项目清理工作按期完成，本月我局监察大队、综合计划科开展联合督查，督促相关企业加快项目清理工作进度，并明确相关工作的完结日期。11月15日以后，局监察大队、综合计划科再次针对项目清理企业已完成工作情况进行了集中回头看。在区政府和市局的领导下，我局启动协调工作机制，联合区太湖办、区水务局、区交通局和黄桥街道对黄桥地区朝阳河及其沿线企业进行了集中整治，目前相关整治工作正在进行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eastAsia="方正仿宋_GBK"/>
          <w:sz w:val="30"/>
          <w:szCs w:val="30"/>
          <w:lang w:val="en-US" w:eastAsia="zh-CN"/>
        </w:rPr>
      </w:pPr>
      <w:r>
        <w:rPr>
          <w:rFonts w:hint="eastAsia" w:eastAsia="方正仿宋_GBK"/>
          <w:sz w:val="30"/>
          <w:szCs w:val="30"/>
          <w:lang w:val="en-US" w:eastAsia="zh-CN"/>
        </w:rPr>
        <w:t>截止2016年11月25日，大练兵期间我局已累计下达行政处理意见书59件，责令改正决定书3件，查封扣押4家次，限产停产4家次，完成司法移交案件2件，开展多部门联合专项执法检查6次。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3C004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35A30"/>
    <w:rsid w:val="0E7E5F30"/>
    <w:rsid w:val="17345E1A"/>
    <w:rsid w:val="1EF64FEB"/>
    <w:rsid w:val="204359C3"/>
    <w:rsid w:val="24D32819"/>
    <w:rsid w:val="250D0EFF"/>
    <w:rsid w:val="25A60EC5"/>
    <w:rsid w:val="268D766F"/>
    <w:rsid w:val="4046568B"/>
    <w:rsid w:val="414716C7"/>
    <w:rsid w:val="41AA02DA"/>
    <w:rsid w:val="4BD85075"/>
    <w:rsid w:val="553C2D29"/>
    <w:rsid w:val="55522CCE"/>
    <w:rsid w:val="5EFE2CD3"/>
    <w:rsid w:val="5F32132F"/>
    <w:rsid w:val="631F285C"/>
    <w:rsid w:val="732C56CD"/>
    <w:rsid w:val="78DD7A49"/>
    <w:rsid w:val="7BB950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luxin</cp:lastModifiedBy>
  <cp:lastPrinted>2016-11-28T08:53:50Z</cp:lastPrinted>
  <dcterms:modified xsi:type="dcterms:W3CDTF">2016-11-28T09:01:26Z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