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40" w:rsidRPr="004326BE" w:rsidRDefault="00F83F40" w:rsidP="00F83F40">
      <w:pPr>
        <w:jc w:val="center"/>
        <w:rPr>
          <w:rFonts w:ascii="方正小标宋简体" w:eastAsia="方正小标宋简体" w:hAnsi="方正小标宋简体" w:cs="方正小标宋简体"/>
          <w:bCs/>
          <w:color w:val="FF0000"/>
          <w:sz w:val="60"/>
          <w:szCs w:val="60"/>
        </w:rPr>
      </w:pPr>
      <w:r w:rsidRPr="004326BE">
        <w:rPr>
          <w:rFonts w:ascii="方正小标宋简体" w:eastAsia="方正小标宋简体" w:hAnsi="方正小标宋简体" w:cs="方正小标宋简体" w:hint="eastAsia"/>
          <w:bCs/>
          <w:color w:val="FF0000"/>
          <w:sz w:val="60"/>
          <w:szCs w:val="60"/>
        </w:rPr>
        <w:t>苏州市环境执法大练兵活动</w:t>
      </w:r>
    </w:p>
    <w:p w:rsidR="00F83F40" w:rsidRPr="004326BE" w:rsidRDefault="00F83F40" w:rsidP="00F83F40">
      <w:pPr>
        <w:snapToGrid w:val="0"/>
        <w:jc w:val="center"/>
        <w:rPr>
          <w:rFonts w:ascii="楷体" w:eastAsia="楷体" w:hAnsi="楷体" w:cs="楷体"/>
          <w:b/>
          <w:color w:val="FF0000"/>
          <w:sz w:val="96"/>
          <w:szCs w:val="96"/>
        </w:rPr>
      </w:pPr>
      <w:r w:rsidRPr="004326BE">
        <w:rPr>
          <w:rFonts w:ascii="楷体" w:eastAsia="楷体" w:hAnsi="楷体" w:cs="楷体" w:hint="eastAsia"/>
          <w:b/>
          <w:color w:val="FF0000"/>
          <w:sz w:val="96"/>
          <w:szCs w:val="96"/>
        </w:rPr>
        <w:t>简  报</w:t>
      </w:r>
    </w:p>
    <w:p w:rsidR="00F83F40" w:rsidRDefault="00F83F40" w:rsidP="00F83F40">
      <w:pPr>
        <w:spacing w:line="312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（第一期）</w:t>
      </w:r>
    </w:p>
    <w:p w:rsidR="00F83F40" w:rsidRDefault="006A03E1" w:rsidP="00F83F40">
      <w:pPr>
        <w:spacing w:line="312" w:lineRule="auto"/>
        <w:rPr>
          <w:rFonts w:ascii="仿宋_GB2312" w:eastAsia="仿宋_GB2312" w:hAnsi="宋体"/>
          <w:sz w:val="32"/>
          <w:szCs w:val="32"/>
        </w:rPr>
      </w:pPr>
      <w:r w:rsidRPr="006A03E1">
        <w:rPr>
          <w:rFonts w:ascii="仿宋_GB2312" w:eastAsia="仿宋_GB2312" w:hAnsi="宋体"/>
          <w:noProof/>
          <w:sz w:val="30"/>
          <w:szCs w:val="30"/>
        </w:rPr>
        <w:pict>
          <v:line id="Line 3" o:spid="_x0000_s2050" style="position:absolute;left:0;text-align:left;z-index:251658240" from="-10.65pt,51.2pt" to="430.35pt,51.2pt" strokecolor="red" strokeweight="2pt"/>
        </w:pict>
      </w:r>
      <w:r w:rsidR="00F83F40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F83F40" w:rsidRPr="00764BC0">
        <w:rPr>
          <w:rFonts w:ascii="仿宋_GB2312" w:eastAsia="仿宋_GB2312" w:hAnsi="宋体" w:hint="eastAsia"/>
          <w:sz w:val="32"/>
          <w:szCs w:val="32"/>
        </w:rPr>
        <w:t>苏州市环境保护局                   201</w:t>
      </w:r>
      <w:r w:rsidR="00F83F40">
        <w:rPr>
          <w:rFonts w:ascii="仿宋_GB2312" w:eastAsia="仿宋_GB2312" w:hAnsi="宋体" w:hint="eastAsia"/>
          <w:sz w:val="32"/>
          <w:szCs w:val="32"/>
        </w:rPr>
        <w:t>7</w:t>
      </w:r>
      <w:r w:rsidR="00F83F40" w:rsidRPr="00764BC0">
        <w:rPr>
          <w:rFonts w:ascii="仿宋_GB2312" w:eastAsia="仿宋_GB2312" w:hAnsi="宋体" w:hint="eastAsia"/>
          <w:sz w:val="32"/>
          <w:szCs w:val="32"/>
        </w:rPr>
        <w:t>年</w:t>
      </w:r>
      <w:r w:rsidR="00F83F40">
        <w:rPr>
          <w:rFonts w:ascii="仿宋_GB2312" w:eastAsia="仿宋_GB2312" w:hAnsi="宋体" w:hint="eastAsia"/>
          <w:sz w:val="32"/>
          <w:szCs w:val="32"/>
        </w:rPr>
        <w:t>6</w:t>
      </w:r>
      <w:r w:rsidR="00F83F40" w:rsidRPr="00764BC0">
        <w:rPr>
          <w:rFonts w:ascii="仿宋_GB2312" w:eastAsia="仿宋_GB2312" w:hAnsi="宋体" w:hint="eastAsia"/>
          <w:sz w:val="32"/>
          <w:szCs w:val="32"/>
        </w:rPr>
        <w:t>月</w:t>
      </w:r>
      <w:r w:rsidR="008D5BEF">
        <w:rPr>
          <w:rFonts w:ascii="仿宋_GB2312" w:eastAsia="仿宋_GB2312" w:hAnsi="宋体" w:hint="eastAsia"/>
          <w:sz w:val="32"/>
          <w:szCs w:val="32"/>
        </w:rPr>
        <w:t>9</w:t>
      </w:r>
      <w:r w:rsidR="00F83F40" w:rsidRPr="00764BC0">
        <w:rPr>
          <w:rFonts w:ascii="仿宋_GB2312" w:eastAsia="仿宋_GB2312" w:hAnsi="宋体" w:hint="eastAsia"/>
          <w:sz w:val="32"/>
          <w:szCs w:val="32"/>
        </w:rPr>
        <w:t>日</w:t>
      </w:r>
    </w:p>
    <w:p w:rsidR="00F83F40" w:rsidRPr="00F83F40" w:rsidRDefault="00F83F40" w:rsidP="00F83F40">
      <w:pPr>
        <w:spacing w:line="312" w:lineRule="auto"/>
        <w:rPr>
          <w:rFonts w:ascii="仿宋_GB2312" w:eastAsia="仿宋_GB2312" w:hAnsi="宋体"/>
          <w:sz w:val="32"/>
          <w:szCs w:val="32"/>
        </w:rPr>
      </w:pPr>
    </w:p>
    <w:p w:rsidR="00C65D44" w:rsidRDefault="00F83F40" w:rsidP="00C65D44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本期目录：</w:t>
      </w:r>
      <w:r w:rsidR="00C65D44" w:rsidRPr="0054247D">
        <w:rPr>
          <w:rFonts w:ascii="仿宋_GB2312" w:eastAsia="仿宋_GB2312" w:hAnsi="宋体" w:hint="eastAsia"/>
          <w:sz w:val="32"/>
          <w:szCs w:val="32"/>
        </w:rPr>
        <w:t>◎苏州市召开环境执法大练兵动员部署会</w:t>
      </w:r>
    </w:p>
    <w:p w:rsidR="00494906" w:rsidRDefault="00873E85" w:rsidP="00873E85">
      <w:pPr>
        <w:pStyle w:val="a"/>
        <w:numPr>
          <w:ilvl w:val="0"/>
          <w:numId w:val="0"/>
        </w:num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="00000083" w:rsidRPr="0054247D">
        <w:rPr>
          <w:rFonts w:ascii="仿宋_GB2312" w:eastAsia="仿宋_GB2312" w:hAnsi="宋体" w:hint="eastAsia"/>
          <w:sz w:val="32"/>
          <w:szCs w:val="32"/>
        </w:rPr>
        <w:t>◎</w:t>
      </w:r>
      <w:r w:rsidR="00494906">
        <w:rPr>
          <w:rFonts w:ascii="仿宋_GB2312" w:eastAsia="仿宋_GB2312" w:hAnsi="宋体" w:hint="eastAsia"/>
          <w:sz w:val="32"/>
          <w:szCs w:val="32"/>
        </w:rPr>
        <w:t>市环保局</w:t>
      </w:r>
      <w:r w:rsidRPr="00873E85">
        <w:rPr>
          <w:rFonts w:ascii="仿宋_GB2312" w:eastAsia="仿宋_GB2312" w:hAnsi="宋体" w:hint="eastAsia"/>
          <w:sz w:val="32"/>
          <w:szCs w:val="32"/>
        </w:rPr>
        <w:t>召开环境保护行政执法与刑事</w:t>
      </w:r>
    </w:p>
    <w:p w:rsidR="00000083" w:rsidRPr="00000083" w:rsidRDefault="00873E85" w:rsidP="00494906">
      <w:pPr>
        <w:pStyle w:val="a"/>
        <w:numPr>
          <w:ilvl w:val="0"/>
          <w:numId w:val="0"/>
        </w:numPr>
        <w:ind w:firstLineChars="750" w:firstLine="2400"/>
        <w:rPr>
          <w:rFonts w:ascii="仿宋_GB2312" w:eastAsia="仿宋_GB2312" w:hAnsi="宋体"/>
          <w:sz w:val="32"/>
          <w:szCs w:val="32"/>
        </w:rPr>
      </w:pPr>
      <w:r w:rsidRPr="00873E85">
        <w:rPr>
          <w:rFonts w:ascii="仿宋_GB2312" w:eastAsia="仿宋_GB2312" w:hAnsi="宋体" w:hint="eastAsia"/>
          <w:sz w:val="32"/>
          <w:szCs w:val="32"/>
        </w:rPr>
        <w:t>司法衔接工作交流会</w:t>
      </w:r>
    </w:p>
    <w:p w:rsidR="00C65D44" w:rsidRDefault="00C65D44" w:rsidP="00C65D44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 w:rsidRPr="0054247D">
        <w:rPr>
          <w:rFonts w:ascii="仿宋_GB2312" w:eastAsia="仿宋_GB2312" w:hAnsi="宋体" w:hint="eastAsia"/>
          <w:sz w:val="32"/>
          <w:szCs w:val="32"/>
        </w:rPr>
        <w:t xml:space="preserve">            ◎吴江区环保局召开环境执法大练兵动员会并部署雷霆二号执法行动</w:t>
      </w:r>
    </w:p>
    <w:p w:rsidR="00000083" w:rsidRPr="00000083" w:rsidRDefault="00000083" w:rsidP="00000083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54247D">
        <w:rPr>
          <w:rFonts w:ascii="仿宋_GB2312" w:eastAsia="仿宋_GB2312" w:hAnsi="宋体" w:hint="eastAsia"/>
          <w:sz w:val="32"/>
          <w:szCs w:val="32"/>
        </w:rPr>
        <w:t>◎</w:t>
      </w:r>
      <w:r w:rsidRPr="00000083">
        <w:rPr>
          <w:rFonts w:ascii="仿宋_GB2312" w:eastAsia="仿宋_GB2312" w:hAnsi="宋体" w:hint="eastAsia"/>
          <w:sz w:val="32"/>
          <w:szCs w:val="32"/>
        </w:rPr>
        <w:t>张家港市开展绿盾一号专项行动</w:t>
      </w:r>
    </w:p>
    <w:p w:rsidR="00000083" w:rsidRPr="00000083" w:rsidRDefault="00000083" w:rsidP="00C65D44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987E46" w:rsidRPr="00C65D44" w:rsidRDefault="00987E46" w:rsidP="004C6569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4C6569" w:rsidRPr="00F83F40" w:rsidRDefault="00786CBA" w:rsidP="004C6569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83F40">
        <w:rPr>
          <w:rFonts w:ascii="仿宋_GB2312" w:eastAsia="仿宋_GB2312" w:hAnsi="宋体" w:hint="eastAsia"/>
          <w:b/>
          <w:sz w:val="32"/>
          <w:szCs w:val="32"/>
        </w:rPr>
        <w:t>苏州市</w:t>
      </w:r>
      <w:r w:rsidR="004C6569" w:rsidRPr="00F83F40">
        <w:rPr>
          <w:rFonts w:ascii="仿宋_GB2312" w:eastAsia="仿宋_GB2312" w:hAnsi="宋体" w:hint="eastAsia"/>
          <w:b/>
          <w:sz w:val="32"/>
          <w:szCs w:val="32"/>
        </w:rPr>
        <w:t>召开环境执法大练兵动员部署会</w:t>
      </w:r>
    </w:p>
    <w:p w:rsidR="004C6569" w:rsidRPr="00F83F40" w:rsidRDefault="004C6569" w:rsidP="004C6569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D049D5" w:rsidRPr="00F83F40" w:rsidRDefault="00786CBA" w:rsidP="00D049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83F40">
        <w:rPr>
          <w:rFonts w:ascii="仿宋_GB2312" w:eastAsia="仿宋_GB2312" w:hAnsi="宋体" w:hint="eastAsia"/>
          <w:sz w:val="32"/>
          <w:szCs w:val="32"/>
        </w:rPr>
        <w:t>为了更好地推进2017年大练兵执法工作，进一步</w:t>
      </w:r>
      <w:r w:rsidR="00D049D5" w:rsidRPr="00F83F40">
        <w:rPr>
          <w:rFonts w:ascii="仿宋_GB2312" w:eastAsia="仿宋_GB2312" w:hAnsi="宋体" w:hint="eastAsia"/>
          <w:sz w:val="32"/>
          <w:szCs w:val="32"/>
        </w:rPr>
        <w:t>加强全市环境执法队伍建设，</w:t>
      </w:r>
      <w:r w:rsidRPr="00F83F40">
        <w:rPr>
          <w:rFonts w:ascii="仿宋_GB2312" w:eastAsia="仿宋_GB2312" w:hAnsi="宋体" w:hint="eastAsia"/>
          <w:sz w:val="32"/>
          <w:szCs w:val="32"/>
        </w:rPr>
        <w:t>严厉打击环境违法行为</w:t>
      </w:r>
      <w:r w:rsidR="001B7434">
        <w:rPr>
          <w:rFonts w:ascii="仿宋_GB2312" w:eastAsia="仿宋_GB2312" w:hAnsi="宋体" w:hint="eastAsia"/>
          <w:sz w:val="32"/>
          <w:szCs w:val="32"/>
        </w:rPr>
        <w:t>，</w:t>
      </w:r>
      <w:r w:rsidR="00D049D5" w:rsidRPr="00F83F40">
        <w:rPr>
          <w:rFonts w:ascii="仿宋_GB2312" w:eastAsia="仿宋_GB2312" w:hAnsi="宋体" w:hint="eastAsia"/>
          <w:sz w:val="32"/>
          <w:szCs w:val="32"/>
        </w:rPr>
        <w:t>5月31日我局召开了全市环境执法大练兵活动动员部署会</w:t>
      </w:r>
      <w:r w:rsidR="001B7434">
        <w:rPr>
          <w:rFonts w:ascii="仿宋_GB2312" w:eastAsia="仿宋_GB2312" w:hAnsi="宋体" w:hint="eastAsia"/>
          <w:sz w:val="32"/>
          <w:szCs w:val="32"/>
        </w:rPr>
        <w:t>。</w:t>
      </w:r>
      <w:r w:rsidR="005B0326" w:rsidRPr="00F83F40">
        <w:rPr>
          <w:rFonts w:ascii="仿宋_GB2312" w:eastAsia="仿宋_GB2312" w:hAnsi="宋体" w:hint="eastAsia"/>
          <w:sz w:val="32"/>
          <w:szCs w:val="32"/>
        </w:rPr>
        <w:t>市环保局</w:t>
      </w:r>
      <w:r w:rsidR="005B0326">
        <w:rPr>
          <w:rFonts w:ascii="仿宋_GB2312" w:eastAsia="仿宋_GB2312" w:hAnsi="宋体" w:hint="eastAsia"/>
          <w:sz w:val="32"/>
          <w:szCs w:val="32"/>
        </w:rPr>
        <w:t>分管局长</w:t>
      </w:r>
      <w:r w:rsidR="001C0236">
        <w:rPr>
          <w:rFonts w:ascii="仿宋_GB2312" w:eastAsia="仿宋_GB2312" w:hAnsi="宋体" w:hint="eastAsia"/>
          <w:sz w:val="32"/>
          <w:szCs w:val="32"/>
        </w:rPr>
        <w:t>，</w:t>
      </w:r>
      <w:r w:rsidR="005B0326" w:rsidRPr="00F83F40">
        <w:rPr>
          <w:rFonts w:ascii="仿宋_GB2312" w:eastAsia="仿宋_GB2312" w:hAnsi="宋体" w:hint="eastAsia"/>
          <w:sz w:val="32"/>
          <w:szCs w:val="32"/>
        </w:rPr>
        <w:t>法规、监察、固管、宣教等部门主要负责同志</w:t>
      </w:r>
      <w:r w:rsidR="005B0326">
        <w:rPr>
          <w:rFonts w:ascii="仿宋_GB2312" w:eastAsia="仿宋_GB2312" w:hAnsi="宋体" w:hint="eastAsia"/>
          <w:sz w:val="32"/>
          <w:szCs w:val="32"/>
        </w:rPr>
        <w:t>，</w:t>
      </w:r>
      <w:r w:rsidR="001C0236">
        <w:rPr>
          <w:rFonts w:ascii="仿宋_GB2312" w:eastAsia="仿宋_GB2312" w:hAnsi="宋体" w:hint="eastAsia"/>
          <w:sz w:val="32"/>
          <w:szCs w:val="32"/>
        </w:rPr>
        <w:t>以及</w:t>
      </w:r>
      <w:r w:rsidR="00D049D5" w:rsidRPr="00F83F40">
        <w:rPr>
          <w:rFonts w:ascii="仿宋_GB2312" w:eastAsia="仿宋_GB2312" w:hAnsi="宋体" w:hint="eastAsia"/>
          <w:sz w:val="32"/>
          <w:szCs w:val="32"/>
        </w:rPr>
        <w:t>各市、区环保局</w:t>
      </w:r>
      <w:r w:rsidRPr="00F83F40">
        <w:rPr>
          <w:rFonts w:ascii="仿宋_GB2312" w:eastAsia="仿宋_GB2312" w:hAnsi="宋体" w:hint="eastAsia"/>
          <w:sz w:val="32"/>
          <w:szCs w:val="32"/>
        </w:rPr>
        <w:t>分管局长</w:t>
      </w:r>
      <w:r w:rsidR="001C0236">
        <w:rPr>
          <w:rFonts w:ascii="仿宋_GB2312" w:eastAsia="仿宋_GB2312" w:hAnsi="宋体" w:hint="eastAsia"/>
          <w:sz w:val="32"/>
          <w:szCs w:val="32"/>
        </w:rPr>
        <w:t>、</w:t>
      </w:r>
      <w:r w:rsidRPr="00F83F40">
        <w:rPr>
          <w:rFonts w:ascii="仿宋_GB2312" w:eastAsia="仿宋_GB2312" w:hAnsi="宋体" w:hint="eastAsia"/>
          <w:sz w:val="32"/>
          <w:szCs w:val="32"/>
        </w:rPr>
        <w:t>监察</w:t>
      </w:r>
      <w:r w:rsidR="005B0326">
        <w:rPr>
          <w:rFonts w:ascii="仿宋_GB2312" w:eastAsia="仿宋_GB2312" w:hAnsi="宋体" w:hint="eastAsia"/>
          <w:sz w:val="32"/>
          <w:szCs w:val="32"/>
        </w:rPr>
        <w:t>部门负责人</w:t>
      </w:r>
      <w:r w:rsidR="00D049D5" w:rsidRPr="00F83F40">
        <w:rPr>
          <w:rFonts w:ascii="仿宋_GB2312" w:eastAsia="仿宋_GB2312" w:hAnsi="宋体" w:hint="eastAsia"/>
          <w:sz w:val="32"/>
          <w:szCs w:val="32"/>
        </w:rPr>
        <w:t>参加了会议。</w:t>
      </w:r>
    </w:p>
    <w:p w:rsidR="00D049D5" w:rsidRPr="00F83F40" w:rsidRDefault="00276934" w:rsidP="004C656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会议</w:t>
      </w:r>
      <w:r w:rsidR="00786CBA" w:rsidRPr="00F83F40">
        <w:rPr>
          <w:rFonts w:ascii="仿宋_GB2312" w:eastAsia="仿宋_GB2312" w:hAnsi="宋体" w:hint="eastAsia"/>
          <w:sz w:val="32"/>
          <w:szCs w:val="32"/>
        </w:rPr>
        <w:t>解读了我市环境执法大练兵活动实施方案，</w:t>
      </w:r>
      <w:r w:rsidR="00BD6AC2" w:rsidRPr="00F83F40">
        <w:rPr>
          <w:rFonts w:ascii="仿宋_GB2312" w:eastAsia="仿宋_GB2312" w:hAnsi="宋体" w:hint="eastAsia"/>
          <w:sz w:val="32"/>
          <w:szCs w:val="32"/>
        </w:rPr>
        <w:t>传达了省</w:t>
      </w:r>
      <w:r w:rsidR="001C0236">
        <w:rPr>
          <w:rFonts w:ascii="仿宋_GB2312" w:eastAsia="仿宋_GB2312" w:hAnsi="宋体" w:hint="eastAsia"/>
          <w:sz w:val="32"/>
          <w:szCs w:val="32"/>
        </w:rPr>
        <w:t>环保</w:t>
      </w:r>
      <w:proofErr w:type="gramStart"/>
      <w:r w:rsidR="00BD6AC2" w:rsidRPr="00F83F40">
        <w:rPr>
          <w:rFonts w:ascii="仿宋_GB2312" w:eastAsia="仿宋_GB2312" w:hAnsi="宋体" w:hint="eastAsia"/>
          <w:sz w:val="32"/>
          <w:szCs w:val="32"/>
        </w:rPr>
        <w:t>厅</w:t>
      </w:r>
      <w:r w:rsidR="001C0236">
        <w:rPr>
          <w:rFonts w:ascii="仿宋_GB2312" w:eastAsia="仿宋_GB2312" w:hAnsi="宋体" w:hint="eastAsia"/>
          <w:sz w:val="32"/>
          <w:szCs w:val="32"/>
        </w:rPr>
        <w:t>会议</w:t>
      </w:r>
      <w:proofErr w:type="gramEnd"/>
      <w:r w:rsidR="00786CBA" w:rsidRPr="00F83F40">
        <w:rPr>
          <w:rFonts w:ascii="仿宋_GB2312" w:eastAsia="仿宋_GB2312" w:hAnsi="宋体" w:hint="eastAsia"/>
          <w:sz w:val="32"/>
          <w:szCs w:val="32"/>
        </w:rPr>
        <w:t>精神</w:t>
      </w:r>
      <w:r w:rsidR="00D00554">
        <w:rPr>
          <w:rFonts w:ascii="仿宋_GB2312" w:eastAsia="仿宋_GB2312" w:hAnsi="宋体" w:hint="eastAsia"/>
          <w:sz w:val="32"/>
          <w:szCs w:val="32"/>
        </w:rPr>
        <w:t>，</w:t>
      </w:r>
      <w:r w:rsidR="001C0236">
        <w:rPr>
          <w:rFonts w:ascii="仿宋_GB2312" w:eastAsia="仿宋_GB2312" w:hAnsi="宋体" w:hint="eastAsia"/>
          <w:sz w:val="32"/>
          <w:szCs w:val="32"/>
        </w:rPr>
        <w:t>并</w:t>
      </w:r>
      <w:r w:rsidR="00BD6AC2" w:rsidRPr="00F83F40">
        <w:rPr>
          <w:rFonts w:ascii="仿宋_GB2312" w:eastAsia="仿宋_GB2312" w:hAnsi="宋体" w:hint="eastAsia"/>
          <w:sz w:val="32"/>
          <w:szCs w:val="32"/>
        </w:rPr>
        <w:t>提出了</w:t>
      </w:r>
      <w:r w:rsidR="008D6C6C">
        <w:rPr>
          <w:rFonts w:ascii="仿宋_GB2312" w:eastAsia="仿宋_GB2312" w:hAnsi="宋体" w:hint="eastAsia"/>
          <w:sz w:val="32"/>
          <w:szCs w:val="32"/>
        </w:rPr>
        <w:t>四</w:t>
      </w:r>
      <w:r w:rsidR="001C0236">
        <w:rPr>
          <w:rFonts w:ascii="仿宋_GB2312" w:eastAsia="仿宋_GB2312" w:hAnsi="宋体" w:hint="eastAsia"/>
          <w:sz w:val="32"/>
          <w:szCs w:val="32"/>
        </w:rPr>
        <w:t>点工作</w:t>
      </w:r>
      <w:r w:rsidR="00BD6AC2" w:rsidRPr="00F83F40">
        <w:rPr>
          <w:rFonts w:ascii="仿宋_GB2312" w:eastAsia="仿宋_GB2312" w:hAnsi="宋体" w:hint="eastAsia"/>
          <w:sz w:val="32"/>
          <w:szCs w:val="32"/>
        </w:rPr>
        <w:t>要求：一</w:t>
      </w:r>
      <w:r w:rsidR="009B7CF9" w:rsidRPr="00F83F40">
        <w:rPr>
          <w:rFonts w:ascii="仿宋_GB2312" w:eastAsia="仿宋_GB2312" w:hAnsi="宋体" w:hint="eastAsia"/>
          <w:sz w:val="32"/>
          <w:szCs w:val="32"/>
        </w:rPr>
        <w:t>是提高认识，认清形势，</w:t>
      </w:r>
      <w:r w:rsidR="009B7CF9" w:rsidRPr="00F83F40">
        <w:rPr>
          <w:rFonts w:ascii="仿宋_GB2312" w:eastAsia="仿宋_GB2312" w:hAnsi="宋体"/>
          <w:sz w:val="32"/>
          <w:szCs w:val="32"/>
        </w:rPr>
        <w:t>切实把环境执法大练兵活动筹划好组织好</w:t>
      </w:r>
      <w:r w:rsidR="001C0236">
        <w:rPr>
          <w:rFonts w:ascii="仿宋_GB2312" w:eastAsia="仿宋_GB2312" w:hAnsi="宋体" w:hint="eastAsia"/>
          <w:sz w:val="32"/>
          <w:szCs w:val="32"/>
        </w:rPr>
        <w:t>。</w:t>
      </w:r>
      <w:r w:rsidR="008F58F6" w:rsidRPr="00F83F40">
        <w:rPr>
          <w:rFonts w:ascii="仿宋_GB2312" w:eastAsia="仿宋_GB2312" w:hAnsi="宋体" w:hint="eastAsia"/>
          <w:sz w:val="32"/>
          <w:szCs w:val="32"/>
        </w:rPr>
        <w:t>要求</w:t>
      </w:r>
      <w:r w:rsidR="009B7CF9" w:rsidRPr="00F83F40">
        <w:rPr>
          <w:rFonts w:ascii="仿宋_GB2312" w:eastAsia="仿宋_GB2312" w:hAnsi="宋体" w:hint="eastAsia"/>
          <w:sz w:val="32"/>
          <w:szCs w:val="32"/>
        </w:rPr>
        <w:t>各地区、部门间通力协作，做好案件选送、人才培养</w:t>
      </w:r>
      <w:r w:rsidR="009B7CF9" w:rsidRPr="00F83F40">
        <w:rPr>
          <w:rFonts w:ascii="仿宋_GB2312" w:eastAsia="仿宋_GB2312" w:hAnsi="宋体"/>
          <w:sz w:val="32"/>
          <w:szCs w:val="32"/>
        </w:rPr>
        <w:t>，确保大练兵活动高质高效</w:t>
      </w:r>
      <w:r w:rsidR="00BD6AC2" w:rsidRPr="00F83F40">
        <w:rPr>
          <w:rFonts w:ascii="仿宋_GB2312" w:eastAsia="仿宋_GB2312" w:hAnsi="宋体" w:hint="eastAsia"/>
          <w:sz w:val="32"/>
          <w:szCs w:val="32"/>
        </w:rPr>
        <w:t>；二</w:t>
      </w:r>
      <w:r w:rsidR="009B7CF9" w:rsidRPr="00F83F40">
        <w:rPr>
          <w:rFonts w:ascii="仿宋_GB2312" w:eastAsia="仿宋_GB2312" w:hAnsi="宋体" w:hint="eastAsia"/>
          <w:sz w:val="32"/>
          <w:szCs w:val="32"/>
        </w:rPr>
        <w:t>是加大执法力度</w:t>
      </w:r>
      <w:r w:rsidR="001C0236">
        <w:rPr>
          <w:rFonts w:ascii="仿宋_GB2312" w:eastAsia="仿宋_GB2312" w:hAnsi="宋体" w:hint="eastAsia"/>
          <w:sz w:val="32"/>
          <w:szCs w:val="32"/>
        </w:rPr>
        <w:t>，突出</w:t>
      </w:r>
      <w:r w:rsidR="009B7CF9" w:rsidRPr="00F83F40">
        <w:rPr>
          <w:rFonts w:ascii="仿宋_GB2312" w:eastAsia="仿宋_GB2312" w:hAnsi="宋体" w:hint="eastAsia"/>
          <w:sz w:val="32"/>
          <w:szCs w:val="32"/>
        </w:rPr>
        <w:t>新《环保法》及四个配套办法的适用</w:t>
      </w:r>
      <w:r w:rsidR="001C0236">
        <w:rPr>
          <w:rFonts w:ascii="仿宋_GB2312" w:eastAsia="仿宋_GB2312" w:hAnsi="宋体" w:hint="eastAsia"/>
          <w:sz w:val="32"/>
          <w:szCs w:val="32"/>
        </w:rPr>
        <w:t>。要求</w:t>
      </w:r>
      <w:r w:rsidR="009B7CF9" w:rsidRPr="00F83F40">
        <w:rPr>
          <w:rFonts w:ascii="仿宋_GB2312" w:eastAsia="仿宋_GB2312" w:hAnsi="宋体" w:hint="eastAsia"/>
          <w:sz w:val="32"/>
          <w:szCs w:val="32"/>
        </w:rPr>
        <w:t>在日常执法中</w:t>
      </w:r>
      <w:r w:rsidR="00A733E1" w:rsidRPr="00F83F40">
        <w:rPr>
          <w:rFonts w:ascii="仿宋_GB2312" w:eastAsia="仿宋_GB2312" w:hAnsi="宋体" w:hint="eastAsia"/>
          <w:sz w:val="32"/>
          <w:szCs w:val="32"/>
        </w:rPr>
        <w:t>强化落实</w:t>
      </w:r>
      <w:r w:rsidR="009B7CF9" w:rsidRPr="00F83F40">
        <w:rPr>
          <w:rFonts w:ascii="仿宋_GB2312" w:eastAsia="仿宋_GB2312" w:hAnsi="宋体" w:hint="eastAsia"/>
          <w:sz w:val="32"/>
          <w:szCs w:val="32"/>
        </w:rPr>
        <w:t>锻炼队伍，</w:t>
      </w:r>
      <w:r w:rsidR="008F58F6" w:rsidRPr="00F83F40">
        <w:rPr>
          <w:rFonts w:ascii="仿宋_GB2312" w:eastAsia="仿宋_GB2312" w:hAnsi="宋体" w:hint="eastAsia"/>
          <w:sz w:val="32"/>
          <w:szCs w:val="32"/>
        </w:rPr>
        <w:t>做到</w:t>
      </w:r>
      <w:proofErr w:type="gramStart"/>
      <w:r w:rsidR="009B7CF9" w:rsidRPr="00F83F40">
        <w:rPr>
          <w:rFonts w:ascii="仿宋_GB2312" w:eastAsia="仿宋_GB2312" w:hAnsi="宋体" w:hint="eastAsia"/>
          <w:sz w:val="32"/>
          <w:szCs w:val="32"/>
        </w:rPr>
        <w:t>边执法边</w:t>
      </w:r>
      <w:proofErr w:type="gramEnd"/>
      <w:r w:rsidR="009B7CF9" w:rsidRPr="00F83F40">
        <w:rPr>
          <w:rFonts w:ascii="仿宋_GB2312" w:eastAsia="仿宋_GB2312" w:hAnsi="宋体" w:hint="eastAsia"/>
          <w:sz w:val="32"/>
          <w:szCs w:val="32"/>
        </w:rPr>
        <w:t>练兵，争做执法排头兵；</w:t>
      </w:r>
      <w:r w:rsidR="00BD6AC2" w:rsidRPr="00F83F40">
        <w:rPr>
          <w:rFonts w:ascii="仿宋_GB2312" w:eastAsia="仿宋_GB2312" w:hAnsi="宋体" w:hint="eastAsia"/>
          <w:sz w:val="32"/>
          <w:szCs w:val="32"/>
        </w:rPr>
        <w:t>三是</w:t>
      </w:r>
      <w:r w:rsidR="00BC5E69" w:rsidRPr="00F83F40">
        <w:rPr>
          <w:rFonts w:ascii="仿宋_GB2312" w:eastAsia="仿宋_GB2312" w:hAnsi="宋体"/>
          <w:sz w:val="32"/>
          <w:szCs w:val="32"/>
        </w:rPr>
        <w:t>以大练兵活动为契机，</w:t>
      </w:r>
      <w:r w:rsidR="00BC5E69">
        <w:rPr>
          <w:rFonts w:ascii="仿宋_GB2312" w:eastAsia="仿宋_GB2312" w:hAnsi="宋体" w:hint="eastAsia"/>
          <w:sz w:val="32"/>
          <w:szCs w:val="32"/>
        </w:rPr>
        <w:t>鼓励先进，树立典型。对各地大练兵活动开展情况进行定期通报并组织排名，强调在本次大练兵活动中执法力度不强，且活动期间环境质量下降或者信访量居高不下的，年底考核“一票否决”</w:t>
      </w:r>
      <w:r w:rsidR="008D6C6C">
        <w:rPr>
          <w:rFonts w:ascii="仿宋_GB2312" w:eastAsia="仿宋_GB2312" w:hAnsi="宋体" w:hint="eastAsia"/>
          <w:sz w:val="32"/>
          <w:szCs w:val="32"/>
        </w:rPr>
        <w:t>；四是</w:t>
      </w:r>
      <w:r w:rsidR="00BC5E69">
        <w:rPr>
          <w:rFonts w:ascii="仿宋_GB2312" w:eastAsia="仿宋_GB2312" w:hAnsi="宋体" w:hint="eastAsia"/>
          <w:sz w:val="32"/>
          <w:szCs w:val="32"/>
        </w:rPr>
        <w:t>加大宣传力度，鼓励公众参与。综合利用传统媒体和网络新媒体，营造良好舆论氛围，同时，加大对典型案件曝光力度，保持惩治不法排污的高压态势</w:t>
      </w:r>
      <w:r w:rsidR="005B0326">
        <w:rPr>
          <w:rFonts w:ascii="仿宋_GB2312" w:eastAsia="仿宋_GB2312" w:hAnsi="宋体" w:hint="eastAsia"/>
          <w:sz w:val="32"/>
          <w:szCs w:val="32"/>
        </w:rPr>
        <w:t>。</w:t>
      </w:r>
    </w:p>
    <w:p w:rsidR="00E21142" w:rsidRPr="00514EC5" w:rsidRDefault="00E21142" w:rsidP="004C656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680CDF" w:rsidRDefault="00680CDF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</w:p>
    <w:p w:rsidR="00873E85" w:rsidRPr="00873E85" w:rsidRDefault="00D00151" w:rsidP="00873E85">
      <w:pPr>
        <w:pStyle w:val="a"/>
        <w:numPr>
          <w:ilvl w:val="0"/>
          <w:numId w:val="0"/>
        </w:num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市环保局</w:t>
      </w:r>
      <w:r w:rsidR="00873E85" w:rsidRPr="00873E85">
        <w:rPr>
          <w:rFonts w:ascii="仿宋_GB2312" w:eastAsia="仿宋_GB2312" w:hAnsi="宋体" w:hint="eastAsia"/>
          <w:b/>
          <w:sz w:val="32"/>
          <w:szCs w:val="32"/>
        </w:rPr>
        <w:t>召开环境保护行政执法与刑事司法衔接</w:t>
      </w:r>
    </w:p>
    <w:p w:rsidR="00873E85" w:rsidRPr="00873E85" w:rsidRDefault="00873E85" w:rsidP="00873E85">
      <w:pPr>
        <w:pStyle w:val="a"/>
        <w:numPr>
          <w:ilvl w:val="0"/>
          <w:numId w:val="0"/>
        </w:numPr>
        <w:jc w:val="center"/>
        <w:rPr>
          <w:rFonts w:ascii="仿宋_GB2312" w:eastAsia="仿宋_GB2312" w:hAnsi="宋体"/>
          <w:b/>
          <w:sz w:val="32"/>
          <w:szCs w:val="32"/>
        </w:rPr>
      </w:pPr>
      <w:r w:rsidRPr="00873E85">
        <w:rPr>
          <w:rFonts w:ascii="仿宋_GB2312" w:eastAsia="仿宋_GB2312" w:hAnsi="宋体" w:hint="eastAsia"/>
          <w:b/>
          <w:sz w:val="32"/>
          <w:szCs w:val="32"/>
        </w:rPr>
        <w:t>工作交流会</w:t>
      </w:r>
    </w:p>
    <w:p w:rsidR="00873E85" w:rsidRDefault="00873E85" w:rsidP="00873E85">
      <w:pPr>
        <w:pStyle w:val="a"/>
        <w:numPr>
          <w:ilvl w:val="0"/>
          <w:numId w:val="0"/>
        </w:numPr>
        <w:ind w:firstLineChars="200" w:firstLine="420"/>
        <w:rPr>
          <w:rFonts w:ascii="����_GB2312" w:hAnsi="����_GB2312" w:hint="eastAsia"/>
          <w:color w:val="000000"/>
          <w:shd w:val="clear" w:color="auto" w:fill="F5F9ED"/>
        </w:rPr>
      </w:pPr>
    </w:p>
    <w:p w:rsidR="00873E85" w:rsidRDefault="00873E85" w:rsidP="00873E85">
      <w:pPr>
        <w:pStyle w:val="a"/>
        <w:numPr>
          <w:ilvl w:val="0"/>
          <w:numId w:val="0"/>
        </w:num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73E85">
        <w:rPr>
          <w:rFonts w:ascii="仿宋_GB2312" w:eastAsia="仿宋_GB2312" w:hAnsi="宋体" w:hint="eastAsia"/>
          <w:sz w:val="32"/>
          <w:szCs w:val="32"/>
        </w:rPr>
        <w:t>为进一步加强环境保护行政执法与刑事司法衔接，畅通衔接机制，6月6日，苏州市人民检察院</w:t>
      </w:r>
      <w:r w:rsidR="004B6599">
        <w:rPr>
          <w:rFonts w:ascii="仿宋_GB2312" w:eastAsia="仿宋_GB2312" w:hAnsi="宋体" w:hint="eastAsia"/>
          <w:sz w:val="32"/>
          <w:szCs w:val="32"/>
        </w:rPr>
        <w:t>相关处室</w:t>
      </w:r>
      <w:r w:rsidRPr="00873E85">
        <w:rPr>
          <w:rFonts w:ascii="仿宋_GB2312" w:eastAsia="仿宋_GB2312" w:hAnsi="宋体" w:hint="eastAsia"/>
          <w:sz w:val="32"/>
          <w:szCs w:val="32"/>
        </w:rPr>
        <w:t>来我局座谈交流。</w:t>
      </w:r>
    </w:p>
    <w:p w:rsidR="008D6C6C" w:rsidRDefault="008D6C6C" w:rsidP="00873E85">
      <w:pPr>
        <w:pStyle w:val="a"/>
        <w:numPr>
          <w:ilvl w:val="0"/>
          <w:numId w:val="0"/>
        </w:num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会议介绍了2016</w:t>
      </w:r>
      <w:r w:rsidR="00215A2A">
        <w:rPr>
          <w:rFonts w:ascii="仿宋_GB2312" w:eastAsia="仿宋_GB2312" w:hAnsi="宋体" w:hint="eastAsia"/>
          <w:sz w:val="32"/>
          <w:szCs w:val="32"/>
        </w:rPr>
        <w:t>年度环境执法处罚情况，</w:t>
      </w:r>
      <w:r w:rsidR="00A94CE3">
        <w:rPr>
          <w:rFonts w:ascii="仿宋_GB2312" w:eastAsia="仿宋_GB2312" w:hAnsi="宋体" w:hint="eastAsia"/>
          <w:sz w:val="32"/>
          <w:szCs w:val="32"/>
        </w:rPr>
        <w:t>并</w:t>
      </w:r>
      <w:r w:rsidR="00215A2A">
        <w:rPr>
          <w:rFonts w:ascii="仿宋_GB2312" w:eastAsia="仿宋_GB2312" w:hAnsi="宋体" w:hint="eastAsia"/>
          <w:sz w:val="32"/>
          <w:szCs w:val="32"/>
        </w:rPr>
        <w:t>就</w:t>
      </w:r>
      <w:proofErr w:type="gramStart"/>
      <w:r w:rsidR="00215A2A">
        <w:rPr>
          <w:rFonts w:ascii="仿宋_GB2312" w:eastAsia="仿宋_GB2312" w:hAnsi="宋体" w:hint="eastAsia"/>
          <w:sz w:val="32"/>
          <w:szCs w:val="32"/>
        </w:rPr>
        <w:t>环保涉刑案件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对环境执法提出的规范</w:t>
      </w:r>
      <w:r w:rsidR="00215A2A">
        <w:rPr>
          <w:rFonts w:ascii="仿宋_GB2312" w:eastAsia="仿宋_GB2312" w:hAnsi="宋体" w:hint="eastAsia"/>
          <w:sz w:val="32"/>
          <w:szCs w:val="32"/>
        </w:rPr>
        <w:t>化</w:t>
      </w:r>
      <w:r>
        <w:rPr>
          <w:rFonts w:ascii="仿宋_GB2312" w:eastAsia="仿宋_GB2312" w:hAnsi="宋体" w:hint="eastAsia"/>
          <w:sz w:val="32"/>
          <w:szCs w:val="32"/>
        </w:rPr>
        <w:t>和精细度的新要求</w:t>
      </w:r>
      <w:r w:rsidR="00794EF8">
        <w:rPr>
          <w:rFonts w:ascii="仿宋_GB2312" w:eastAsia="仿宋_GB2312" w:hAnsi="宋体" w:hint="eastAsia"/>
          <w:sz w:val="32"/>
          <w:szCs w:val="32"/>
        </w:rPr>
        <w:t>展开</w:t>
      </w:r>
      <w:r w:rsidR="00215A2A">
        <w:rPr>
          <w:rFonts w:ascii="仿宋_GB2312" w:eastAsia="仿宋_GB2312" w:hAnsi="宋体" w:hint="eastAsia"/>
          <w:sz w:val="32"/>
          <w:szCs w:val="32"/>
        </w:rPr>
        <w:t>交流。</w:t>
      </w:r>
      <w:r w:rsidR="00BC5E69">
        <w:rPr>
          <w:rFonts w:ascii="仿宋_GB2312" w:eastAsia="仿宋_GB2312" w:hAnsi="宋体" w:hint="eastAsia"/>
          <w:sz w:val="32"/>
          <w:szCs w:val="32"/>
        </w:rPr>
        <w:t>会议解答了</w:t>
      </w:r>
      <w:proofErr w:type="gramStart"/>
      <w:r w:rsidR="004F24AB">
        <w:rPr>
          <w:rFonts w:ascii="仿宋_GB2312" w:eastAsia="仿宋_GB2312" w:hAnsi="宋体" w:hint="eastAsia"/>
          <w:sz w:val="32"/>
          <w:szCs w:val="32"/>
        </w:rPr>
        <w:t>环保涉刑案件</w:t>
      </w:r>
      <w:proofErr w:type="gramEnd"/>
      <w:r w:rsidR="004F24AB">
        <w:rPr>
          <w:rFonts w:ascii="仿宋_GB2312" w:eastAsia="仿宋_GB2312" w:hAnsi="宋体" w:hint="eastAsia"/>
          <w:sz w:val="32"/>
          <w:szCs w:val="32"/>
        </w:rPr>
        <w:t>移送过程中的</w:t>
      </w:r>
      <w:r w:rsidR="0027271F">
        <w:rPr>
          <w:rFonts w:ascii="仿宋_GB2312" w:eastAsia="仿宋_GB2312" w:hAnsi="宋体" w:hint="eastAsia"/>
          <w:sz w:val="32"/>
          <w:szCs w:val="32"/>
        </w:rPr>
        <w:t>疑虑</w:t>
      </w:r>
      <w:r w:rsidR="00BC5E69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提出建立</w:t>
      </w:r>
      <w:r w:rsidR="00BC5E69">
        <w:rPr>
          <w:rFonts w:ascii="仿宋_GB2312" w:eastAsia="仿宋_GB2312" w:hAnsi="宋体" w:hint="eastAsia"/>
          <w:sz w:val="32"/>
          <w:szCs w:val="32"/>
        </w:rPr>
        <w:t>并完善</w:t>
      </w:r>
      <w:r>
        <w:rPr>
          <w:rFonts w:ascii="仿宋_GB2312" w:eastAsia="仿宋_GB2312" w:hAnsi="宋体" w:hint="eastAsia"/>
          <w:sz w:val="32"/>
          <w:szCs w:val="32"/>
        </w:rPr>
        <w:t>市、</w:t>
      </w:r>
      <w:r w:rsidR="00847B85">
        <w:rPr>
          <w:rFonts w:ascii="仿宋_GB2312" w:eastAsia="仿宋_GB2312" w:hAnsi="宋体" w:hint="eastAsia"/>
          <w:sz w:val="32"/>
          <w:szCs w:val="32"/>
        </w:rPr>
        <w:t>市</w:t>
      </w:r>
      <w:r w:rsidR="00794EF8">
        <w:rPr>
          <w:rFonts w:ascii="仿宋_GB2312" w:eastAsia="仿宋_GB2312" w:hAnsi="宋体" w:hint="eastAsia"/>
          <w:sz w:val="32"/>
          <w:szCs w:val="32"/>
        </w:rPr>
        <w:t>（区）</w:t>
      </w:r>
      <w:r w:rsidR="00847B85">
        <w:rPr>
          <w:rFonts w:ascii="仿宋_GB2312" w:eastAsia="仿宋_GB2312" w:hAnsi="宋体" w:hint="eastAsia"/>
          <w:sz w:val="32"/>
          <w:szCs w:val="32"/>
        </w:rPr>
        <w:t>两级行刑</w:t>
      </w:r>
      <w:r>
        <w:rPr>
          <w:rFonts w:ascii="仿宋_GB2312" w:eastAsia="仿宋_GB2312" w:hAnsi="宋体" w:hint="eastAsia"/>
          <w:sz w:val="32"/>
          <w:szCs w:val="32"/>
        </w:rPr>
        <w:t>衔接会商机制，</w:t>
      </w:r>
      <w:r w:rsidR="00BC5E69">
        <w:rPr>
          <w:rFonts w:ascii="仿宋_GB2312" w:eastAsia="仿宋_GB2312" w:hAnsi="宋体" w:hint="eastAsia"/>
          <w:sz w:val="32"/>
          <w:szCs w:val="32"/>
        </w:rPr>
        <w:t>加强同级环保、检察部门之间沟通协作。</w:t>
      </w:r>
      <w:r w:rsidR="00CB66AF">
        <w:rPr>
          <w:rFonts w:ascii="仿宋_GB2312" w:eastAsia="仿宋_GB2312" w:hAnsi="宋体" w:hint="eastAsia"/>
          <w:sz w:val="32"/>
          <w:szCs w:val="32"/>
        </w:rPr>
        <w:t>会议</w:t>
      </w:r>
      <w:r w:rsidR="00BC5E69">
        <w:rPr>
          <w:rFonts w:ascii="仿宋_GB2312" w:eastAsia="仿宋_GB2312" w:hAnsi="宋体" w:hint="eastAsia"/>
          <w:sz w:val="32"/>
          <w:szCs w:val="32"/>
        </w:rPr>
        <w:t>要求</w:t>
      </w:r>
      <w:r w:rsidR="00794EF8">
        <w:rPr>
          <w:rFonts w:ascii="仿宋_GB2312" w:eastAsia="仿宋_GB2312" w:hAnsi="宋体" w:hint="eastAsia"/>
          <w:sz w:val="32"/>
          <w:szCs w:val="32"/>
        </w:rPr>
        <w:t>各市、</w:t>
      </w:r>
      <w:r w:rsidR="00215A2A">
        <w:rPr>
          <w:rFonts w:ascii="仿宋_GB2312" w:eastAsia="仿宋_GB2312" w:hAnsi="宋体" w:hint="eastAsia"/>
          <w:sz w:val="32"/>
          <w:szCs w:val="32"/>
        </w:rPr>
        <w:t>区</w:t>
      </w:r>
      <w:r w:rsidR="00794EF8">
        <w:rPr>
          <w:rFonts w:ascii="仿宋_GB2312" w:eastAsia="仿宋_GB2312" w:hAnsi="宋体" w:hint="eastAsia"/>
          <w:sz w:val="32"/>
          <w:szCs w:val="32"/>
        </w:rPr>
        <w:t>加大</w:t>
      </w:r>
      <w:r w:rsidR="00215A2A">
        <w:rPr>
          <w:rFonts w:ascii="仿宋_GB2312" w:eastAsia="仿宋_GB2312" w:hAnsi="宋体" w:hint="eastAsia"/>
          <w:sz w:val="32"/>
          <w:szCs w:val="32"/>
        </w:rPr>
        <w:t>执法力度</w:t>
      </w:r>
      <w:r w:rsidR="00A50946">
        <w:rPr>
          <w:rFonts w:ascii="仿宋_GB2312" w:eastAsia="仿宋_GB2312" w:hAnsi="宋体" w:hint="eastAsia"/>
          <w:sz w:val="32"/>
          <w:szCs w:val="32"/>
        </w:rPr>
        <w:t>，重拳打击违法排污行为，</w:t>
      </w:r>
      <w:r w:rsidR="00794EF8">
        <w:rPr>
          <w:rFonts w:ascii="仿宋_GB2312" w:eastAsia="仿宋_GB2312" w:hAnsi="宋体" w:hint="eastAsia"/>
          <w:sz w:val="32"/>
          <w:szCs w:val="32"/>
        </w:rPr>
        <w:t>针对环境执法过程中，证据固定时效性强</w:t>
      </w:r>
      <w:r w:rsidR="00BC5E69">
        <w:rPr>
          <w:rFonts w:ascii="仿宋_GB2312" w:eastAsia="仿宋_GB2312" w:hAnsi="宋体" w:hint="eastAsia"/>
          <w:sz w:val="32"/>
          <w:szCs w:val="32"/>
        </w:rPr>
        <w:t>、</w:t>
      </w:r>
      <w:r w:rsidR="00794EF8">
        <w:rPr>
          <w:rFonts w:ascii="仿宋_GB2312" w:eastAsia="仿宋_GB2312" w:hAnsi="宋体" w:hint="eastAsia"/>
          <w:sz w:val="32"/>
          <w:szCs w:val="32"/>
        </w:rPr>
        <w:t>违法排污人拒不配合等情形，</w:t>
      </w:r>
      <w:r w:rsidR="00215A2A">
        <w:rPr>
          <w:rFonts w:ascii="仿宋_GB2312" w:eastAsia="仿宋_GB2312" w:hAnsi="宋体" w:hint="eastAsia"/>
          <w:sz w:val="32"/>
          <w:szCs w:val="32"/>
        </w:rPr>
        <w:t>必要时可提请检察机关</w:t>
      </w:r>
      <w:r w:rsidR="00794EF8">
        <w:rPr>
          <w:rFonts w:ascii="仿宋_GB2312" w:eastAsia="仿宋_GB2312" w:hAnsi="宋体" w:hint="eastAsia"/>
          <w:sz w:val="32"/>
          <w:szCs w:val="32"/>
        </w:rPr>
        <w:t>同期</w:t>
      </w:r>
      <w:r w:rsidR="00215A2A">
        <w:rPr>
          <w:rFonts w:ascii="仿宋_GB2312" w:eastAsia="仿宋_GB2312" w:hAnsi="宋体" w:hint="eastAsia"/>
          <w:sz w:val="32"/>
          <w:szCs w:val="32"/>
        </w:rPr>
        <w:t>介入，调查取证。</w:t>
      </w:r>
    </w:p>
    <w:p w:rsidR="004F24AB" w:rsidRDefault="004F24AB" w:rsidP="00873E85">
      <w:pPr>
        <w:pStyle w:val="a"/>
        <w:numPr>
          <w:ilvl w:val="0"/>
          <w:numId w:val="0"/>
        </w:num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F83F40" w:rsidRDefault="00180E0B" w:rsidP="00E21142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83F40">
        <w:rPr>
          <w:rFonts w:ascii="仿宋_GB2312" w:eastAsia="仿宋_GB2312" w:hAnsi="宋体" w:hint="eastAsia"/>
          <w:b/>
          <w:sz w:val="32"/>
          <w:szCs w:val="32"/>
        </w:rPr>
        <w:t>吴江区环保局召开环境执法大练兵动员会并部署</w:t>
      </w:r>
    </w:p>
    <w:p w:rsidR="00180E0B" w:rsidRPr="00F83F40" w:rsidRDefault="00180E0B" w:rsidP="00E21142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83F40">
        <w:rPr>
          <w:rFonts w:ascii="仿宋_GB2312" w:eastAsia="仿宋_GB2312" w:hAnsi="宋体" w:hint="eastAsia"/>
          <w:b/>
          <w:sz w:val="32"/>
          <w:szCs w:val="32"/>
        </w:rPr>
        <w:t>雷霆二号执法行动</w:t>
      </w:r>
    </w:p>
    <w:p w:rsidR="00180E0B" w:rsidRPr="00F83F40" w:rsidRDefault="00180E0B" w:rsidP="004C656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83F40">
        <w:rPr>
          <w:rFonts w:ascii="仿宋_GB2312" w:eastAsia="仿宋_GB2312" w:hAnsi="宋体" w:hint="eastAsia"/>
          <w:sz w:val="32"/>
          <w:szCs w:val="32"/>
        </w:rPr>
        <w:t>近日，吴江区环保局召开全局环境执法大练兵动员会，部署今年5月</w:t>
      </w:r>
      <w:r w:rsidR="00FE55BF">
        <w:rPr>
          <w:rFonts w:ascii="仿宋_GB2312" w:eastAsia="仿宋_GB2312" w:hAnsi="宋体" w:hint="eastAsia"/>
          <w:sz w:val="32"/>
          <w:szCs w:val="32"/>
        </w:rPr>
        <w:t>-</w:t>
      </w:r>
      <w:r w:rsidRPr="00F83F40">
        <w:rPr>
          <w:rFonts w:ascii="仿宋_GB2312" w:eastAsia="仿宋_GB2312" w:hAnsi="宋体" w:hint="eastAsia"/>
          <w:sz w:val="32"/>
          <w:szCs w:val="32"/>
        </w:rPr>
        <w:t>10月的环境执法大练兵活动暨“雷霆二号”专项执法行动。专项行动结合区环保局执法工作，通过开展排污单位现场监督检查、环境违法案件处理处罚、案件移交移送和环境监察稽查等执法工作，全面加强区环保部门的执法能力。</w:t>
      </w:r>
    </w:p>
    <w:p w:rsidR="00955940" w:rsidRPr="00955940" w:rsidRDefault="00955940" w:rsidP="00955940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955940">
        <w:rPr>
          <w:rFonts w:ascii="仿宋_GB2312" w:eastAsia="仿宋_GB2312" w:hAnsi="宋体" w:hint="eastAsia"/>
          <w:b/>
          <w:sz w:val="32"/>
          <w:szCs w:val="32"/>
        </w:rPr>
        <w:lastRenderedPageBreak/>
        <w:t>张家港市</w:t>
      </w:r>
      <w:r>
        <w:rPr>
          <w:rFonts w:ascii="仿宋_GB2312" w:eastAsia="仿宋_GB2312" w:hAnsi="宋体" w:hint="eastAsia"/>
          <w:b/>
          <w:sz w:val="32"/>
          <w:szCs w:val="32"/>
        </w:rPr>
        <w:t>开展绿盾一号专项行动</w:t>
      </w:r>
    </w:p>
    <w:p w:rsidR="00680CDF" w:rsidRPr="008D6C6C" w:rsidRDefault="00955940" w:rsidP="008D6C6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915A63">
        <w:rPr>
          <w:rFonts w:ascii="仿宋_GB2312" w:eastAsia="仿宋_GB2312" w:hint="eastAsia"/>
          <w:sz w:val="32"/>
          <w:szCs w:val="32"/>
        </w:rPr>
        <w:t>6月3日，张家港市环境监察大队利用周末组织开展了一次突击执法检查，本次检查既是张家港市“绿盾一号”</w:t>
      </w:r>
      <w:r>
        <w:rPr>
          <w:rFonts w:ascii="仿宋_GB2312" w:eastAsia="仿宋_GB2312" w:hint="eastAsia"/>
          <w:sz w:val="32"/>
          <w:szCs w:val="32"/>
        </w:rPr>
        <w:t>环保</w:t>
      </w:r>
      <w:r w:rsidRPr="00915A63">
        <w:rPr>
          <w:rFonts w:ascii="仿宋_GB2312" w:eastAsia="仿宋_GB2312" w:hint="eastAsia"/>
          <w:sz w:val="32"/>
          <w:szCs w:val="32"/>
        </w:rPr>
        <w:t>专项行动的重要组成部分，也是为确保太湖安全度夏开展的一次集中行动</w:t>
      </w:r>
      <w:r>
        <w:rPr>
          <w:rFonts w:ascii="仿宋_GB2312" w:eastAsia="仿宋_GB2312" w:hint="eastAsia"/>
          <w:sz w:val="32"/>
          <w:szCs w:val="32"/>
        </w:rPr>
        <w:t>，更是一次重要的执法实战练兵</w:t>
      </w:r>
      <w:r w:rsidRPr="00915A63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此次检查</w:t>
      </w:r>
      <w:r w:rsidRPr="00915A63">
        <w:rPr>
          <w:rFonts w:ascii="仿宋_GB2312" w:eastAsia="仿宋_GB2312" w:hint="eastAsia"/>
          <w:sz w:val="32"/>
          <w:szCs w:val="32"/>
        </w:rPr>
        <w:t>共抽调精干执法人员30余名，分7组对全市70余家重点企业开展昼夜检查，涉及</w:t>
      </w:r>
      <w:r>
        <w:rPr>
          <w:rFonts w:ascii="仿宋_GB2312" w:eastAsia="仿宋_GB2312" w:hint="eastAsia"/>
          <w:sz w:val="32"/>
          <w:szCs w:val="32"/>
        </w:rPr>
        <w:t>化工、印染、电镀等重点</w:t>
      </w:r>
      <w:r w:rsidRPr="00915A63">
        <w:rPr>
          <w:rFonts w:ascii="仿宋_GB2312" w:eastAsia="仿宋_GB2312" w:hint="eastAsia"/>
          <w:sz w:val="32"/>
          <w:szCs w:val="32"/>
        </w:rPr>
        <w:t>污染行业。</w:t>
      </w:r>
      <w:r>
        <w:rPr>
          <w:rFonts w:ascii="仿宋_GB2312" w:eastAsia="仿宋_GB2312" w:hint="eastAsia"/>
          <w:color w:val="000000"/>
          <w:sz w:val="32"/>
          <w:szCs w:val="32"/>
        </w:rPr>
        <w:t>现场检查时，执法人员通过同步录音录像、持证采样等规范化执法手段，固定企业违法证据，并拟对7家企业环境违法行为立案查处。</w:t>
      </w:r>
    </w:p>
    <w:p w:rsidR="005B0326" w:rsidRDefault="005B0326">
      <w:pPr>
        <w:widowControl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br w:type="page"/>
      </w:r>
    </w:p>
    <w:p w:rsidR="00180E0B" w:rsidRPr="00F83F40" w:rsidRDefault="00180E0B" w:rsidP="00180E0B">
      <w:pPr>
        <w:spacing w:before="240" w:line="600" w:lineRule="exact"/>
        <w:rPr>
          <w:rFonts w:ascii="仿宋_GB2312" w:eastAsia="仿宋_GB2312" w:hAnsi="宋体"/>
          <w:sz w:val="32"/>
          <w:szCs w:val="32"/>
        </w:rPr>
      </w:pPr>
    </w:p>
    <w:p w:rsidR="006B1770" w:rsidRDefault="006B1770" w:rsidP="006B1770">
      <w:pPr>
        <w:spacing w:before="240" w:line="600" w:lineRule="exact"/>
        <w:jc w:val="right"/>
        <w:rPr>
          <w:rFonts w:ascii="仿宋_GB2312" w:eastAsia="仿宋_GB2312" w:hAnsi="宋体"/>
          <w:sz w:val="32"/>
          <w:szCs w:val="32"/>
        </w:rPr>
      </w:pPr>
    </w:p>
    <w:p w:rsidR="00180E0B" w:rsidRPr="00F83F40" w:rsidRDefault="006B1770" w:rsidP="006B1770">
      <w:pPr>
        <w:spacing w:before="240" w:line="60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苏州市环境保护局</w:t>
      </w:r>
    </w:p>
    <w:p w:rsidR="00180E0B" w:rsidRPr="00F83F40" w:rsidRDefault="006B1770" w:rsidP="006B1770">
      <w:pPr>
        <w:widowControl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2017年6月</w:t>
      </w:r>
      <w:r w:rsidR="008D5BEF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F1165D" w:rsidRDefault="00F1165D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6B1770" w:rsidRDefault="006B1770">
      <w:pPr>
        <w:rPr>
          <w:rFonts w:ascii="仿宋_GB2312" w:eastAsia="仿宋_GB2312" w:hAnsi="宋体"/>
          <w:sz w:val="32"/>
          <w:szCs w:val="32"/>
        </w:rPr>
      </w:pPr>
    </w:p>
    <w:p w:rsidR="00BD6AC2" w:rsidRDefault="00BD6AC2">
      <w:pPr>
        <w:rPr>
          <w:rFonts w:ascii="仿宋_GB2312" w:eastAsia="仿宋_GB2312" w:hAnsi="宋体"/>
          <w:sz w:val="32"/>
          <w:szCs w:val="32"/>
        </w:rPr>
      </w:pPr>
    </w:p>
    <w:p w:rsidR="00585679" w:rsidRPr="00F83F40" w:rsidRDefault="00585679">
      <w:pPr>
        <w:rPr>
          <w:rFonts w:ascii="仿宋_GB2312" w:eastAsia="仿宋_GB2312" w:hAnsi="宋体"/>
          <w:sz w:val="32"/>
          <w:szCs w:val="32"/>
        </w:rPr>
      </w:pPr>
    </w:p>
    <w:tbl>
      <w:tblPr>
        <w:tblStyle w:val="a7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/>
      </w:tblPr>
      <w:tblGrid>
        <w:gridCol w:w="8845"/>
      </w:tblGrid>
      <w:tr w:rsidR="006B1770" w:rsidRPr="0075089A" w:rsidTr="00BF5914">
        <w:trPr>
          <w:jc w:val="center"/>
        </w:trPr>
        <w:tc>
          <w:tcPr>
            <w:tcW w:w="8845" w:type="dxa"/>
          </w:tcPr>
          <w:p w:rsidR="006B1770" w:rsidRPr="0075089A" w:rsidRDefault="006B1770" w:rsidP="006B1770">
            <w:pPr>
              <w:spacing w:line="500" w:lineRule="exact"/>
              <w:ind w:leftChars="100" w:left="1050" w:rightChars="100" w:right="210" w:hangingChars="300" w:hanging="8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抄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>送：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各市、区环保局，苏州工业园区国土环保局；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局相关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处室、单位。</w:t>
            </w:r>
          </w:p>
        </w:tc>
      </w:tr>
      <w:tr w:rsidR="006B1770" w:rsidRPr="0075089A" w:rsidTr="00BF5914">
        <w:trPr>
          <w:jc w:val="center"/>
        </w:trPr>
        <w:tc>
          <w:tcPr>
            <w:tcW w:w="8845" w:type="dxa"/>
          </w:tcPr>
          <w:p w:rsidR="006B1770" w:rsidRPr="0075089A" w:rsidRDefault="006B1770" w:rsidP="008D5BEF">
            <w:pPr>
              <w:spacing w:line="500" w:lineRule="exact"/>
              <w:ind w:leftChars="100" w:left="210" w:rightChars="100" w:right="210"/>
              <w:rPr>
                <w:rFonts w:ascii="仿宋_GB2312" w:eastAsia="仿宋_GB2312" w:hAnsi="仿宋"/>
                <w:sz w:val="28"/>
                <w:szCs w:val="28"/>
              </w:rPr>
            </w:pP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>苏州市</w:t>
            </w:r>
            <w:r w:rsidR="0063393A">
              <w:rPr>
                <w:rFonts w:ascii="仿宋_GB2312" w:eastAsia="仿宋_GB2312" w:hAnsi="仿宋" w:hint="eastAsia"/>
                <w:sz w:val="28"/>
                <w:szCs w:val="28"/>
              </w:rPr>
              <w:t>环境保护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局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0F171C">
              <w:rPr>
                <w:rFonts w:ascii="仿宋_GB2312" w:eastAsia="仿宋_GB2312" w:hAnsi="仿宋" w:hint="eastAsia"/>
                <w:sz w:val="28"/>
                <w:szCs w:val="28"/>
              </w:rPr>
              <w:t xml:space="preserve">     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 xml:space="preserve"> 201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8D5BEF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 w:rsidRPr="0075089A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BD6AC2" w:rsidRPr="006B1770" w:rsidRDefault="00BD6AC2" w:rsidP="00585679">
      <w:pPr>
        <w:rPr>
          <w:rFonts w:ascii="仿宋_GB2312" w:eastAsia="仿宋_GB2312" w:hAnsi="宋体"/>
          <w:sz w:val="32"/>
          <w:szCs w:val="32"/>
        </w:rPr>
      </w:pPr>
    </w:p>
    <w:sectPr w:rsidR="00BD6AC2" w:rsidRPr="006B1770" w:rsidSect="00F1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E32" w:rsidRDefault="00877E32" w:rsidP="00D049D5">
      <w:r>
        <w:separator/>
      </w:r>
    </w:p>
  </w:endnote>
  <w:endnote w:type="continuationSeparator" w:id="1">
    <w:p w:rsidR="00877E32" w:rsidRDefault="00877E32" w:rsidP="00D0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E32" w:rsidRDefault="00877E32" w:rsidP="00D049D5">
      <w:r>
        <w:separator/>
      </w:r>
    </w:p>
  </w:footnote>
  <w:footnote w:type="continuationSeparator" w:id="1">
    <w:p w:rsidR="00877E32" w:rsidRDefault="00877E32" w:rsidP="00D04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E5869F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9D5"/>
    <w:rsid w:val="00000083"/>
    <w:rsid w:val="000F171C"/>
    <w:rsid w:val="00175849"/>
    <w:rsid w:val="0017761D"/>
    <w:rsid w:val="00180E0B"/>
    <w:rsid w:val="001B7434"/>
    <w:rsid w:val="001C0236"/>
    <w:rsid w:val="001D2EE8"/>
    <w:rsid w:val="00215A2A"/>
    <w:rsid w:val="00252278"/>
    <w:rsid w:val="0027271F"/>
    <w:rsid w:val="00276934"/>
    <w:rsid w:val="002D44D5"/>
    <w:rsid w:val="002E3DC8"/>
    <w:rsid w:val="003866AC"/>
    <w:rsid w:val="003F3A81"/>
    <w:rsid w:val="003F66FC"/>
    <w:rsid w:val="00413B4F"/>
    <w:rsid w:val="004326BE"/>
    <w:rsid w:val="00494906"/>
    <w:rsid w:val="004B6599"/>
    <w:rsid w:val="004C6569"/>
    <w:rsid w:val="004F24AB"/>
    <w:rsid w:val="00514EC5"/>
    <w:rsid w:val="0051525D"/>
    <w:rsid w:val="0054247D"/>
    <w:rsid w:val="00585679"/>
    <w:rsid w:val="005B0326"/>
    <w:rsid w:val="005D53AB"/>
    <w:rsid w:val="005E07BA"/>
    <w:rsid w:val="006269C9"/>
    <w:rsid w:val="0063393A"/>
    <w:rsid w:val="00647E73"/>
    <w:rsid w:val="00652393"/>
    <w:rsid w:val="00664600"/>
    <w:rsid w:val="00680CDF"/>
    <w:rsid w:val="006A03E1"/>
    <w:rsid w:val="006B1770"/>
    <w:rsid w:val="00712EF6"/>
    <w:rsid w:val="007163C3"/>
    <w:rsid w:val="00753D87"/>
    <w:rsid w:val="007772A5"/>
    <w:rsid w:val="00786CBA"/>
    <w:rsid w:val="00794EF8"/>
    <w:rsid w:val="007B3D79"/>
    <w:rsid w:val="00841B90"/>
    <w:rsid w:val="00847B85"/>
    <w:rsid w:val="00873E85"/>
    <w:rsid w:val="00877E32"/>
    <w:rsid w:val="008D5BEF"/>
    <w:rsid w:val="008D6C6C"/>
    <w:rsid w:val="008F58F6"/>
    <w:rsid w:val="00925729"/>
    <w:rsid w:val="00955940"/>
    <w:rsid w:val="009745EA"/>
    <w:rsid w:val="00987E46"/>
    <w:rsid w:val="00992E88"/>
    <w:rsid w:val="009B7CF9"/>
    <w:rsid w:val="00A3318F"/>
    <w:rsid w:val="00A50946"/>
    <w:rsid w:val="00A5414C"/>
    <w:rsid w:val="00A733E1"/>
    <w:rsid w:val="00A94CE3"/>
    <w:rsid w:val="00AA090B"/>
    <w:rsid w:val="00AD74AA"/>
    <w:rsid w:val="00B32FE2"/>
    <w:rsid w:val="00B93C75"/>
    <w:rsid w:val="00BC5E69"/>
    <w:rsid w:val="00BD6AC2"/>
    <w:rsid w:val="00C12E25"/>
    <w:rsid w:val="00C51488"/>
    <w:rsid w:val="00C65D44"/>
    <w:rsid w:val="00CB66AF"/>
    <w:rsid w:val="00D00151"/>
    <w:rsid w:val="00D00554"/>
    <w:rsid w:val="00D049D5"/>
    <w:rsid w:val="00DE1E2A"/>
    <w:rsid w:val="00E21142"/>
    <w:rsid w:val="00E74881"/>
    <w:rsid w:val="00ED52B8"/>
    <w:rsid w:val="00EE750D"/>
    <w:rsid w:val="00F1165D"/>
    <w:rsid w:val="00F5655A"/>
    <w:rsid w:val="00F83F40"/>
    <w:rsid w:val="00FA1A95"/>
    <w:rsid w:val="00FE3D06"/>
    <w:rsid w:val="00F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49D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D0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049D5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D0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049D5"/>
    <w:rPr>
      <w:sz w:val="18"/>
      <w:szCs w:val="18"/>
    </w:rPr>
  </w:style>
  <w:style w:type="paragraph" w:styleId="a6">
    <w:name w:val="Balloon Text"/>
    <w:basedOn w:val="a0"/>
    <w:link w:val="Char1"/>
    <w:uiPriority w:val="99"/>
    <w:semiHidden/>
    <w:unhideWhenUsed/>
    <w:rsid w:val="00BD6AC2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BD6AC2"/>
    <w:rPr>
      <w:sz w:val="18"/>
      <w:szCs w:val="18"/>
    </w:rPr>
  </w:style>
  <w:style w:type="table" w:styleId="a7">
    <w:name w:val="Table Grid"/>
    <w:basedOn w:val="a2"/>
    <w:uiPriority w:val="59"/>
    <w:rsid w:val="006B17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73E85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EC33-EE91-4082-9317-00662124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220</Words>
  <Characters>1260</Characters>
  <Application>Microsoft Office Word</Application>
  <DocSecurity>0</DocSecurity>
  <Lines>10</Lines>
  <Paragraphs>2</Paragraphs>
  <ScaleCrop>false</ScaleCrop>
  <Company>微软用户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顾张玄</dc:creator>
  <cp:lastModifiedBy>顾张玄</cp:lastModifiedBy>
  <cp:revision>17</cp:revision>
  <cp:lastPrinted>2017-06-07T06:43:00Z</cp:lastPrinted>
  <dcterms:created xsi:type="dcterms:W3CDTF">2017-06-09T06:45:00Z</dcterms:created>
  <dcterms:modified xsi:type="dcterms:W3CDTF">2017-06-09T07:25:00Z</dcterms:modified>
</cp:coreProperties>
</file>