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FB3" w:rsidRDefault="00F506E0" w:rsidP="00F506E0">
      <w:pPr>
        <w:widowControl/>
        <w:jc w:val="center"/>
        <w:rPr>
          <w:rFonts w:ascii="方正小标宋简体" w:eastAsia="方正小标宋简体" w:hAnsi="宋体" w:cs="Tahoma" w:hint="eastAsia"/>
          <w:color w:val="333333"/>
          <w:kern w:val="0"/>
          <w:sz w:val="32"/>
          <w:szCs w:val="32"/>
        </w:rPr>
      </w:pPr>
      <w:r w:rsidRPr="001B683D">
        <w:rPr>
          <w:rFonts w:ascii="方正小标宋简体" w:eastAsia="方正小标宋简体" w:hAnsi="宋体" w:cs="Tahoma" w:hint="eastAsia"/>
          <w:color w:val="333333"/>
          <w:kern w:val="0"/>
          <w:sz w:val="32"/>
          <w:szCs w:val="32"/>
        </w:rPr>
        <w:t>昆山市环保局顺利通过应急能力标准化县级一级标准验</w:t>
      </w:r>
      <w:r>
        <w:rPr>
          <w:rFonts w:ascii="方正小标宋简体" w:eastAsia="方正小标宋简体" w:hAnsi="宋体" w:cs="Tahoma" w:hint="eastAsia"/>
          <w:color w:val="333333"/>
          <w:kern w:val="0"/>
          <w:sz w:val="32"/>
          <w:szCs w:val="32"/>
        </w:rPr>
        <w:t>收</w:t>
      </w:r>
    </w:p>
    <w:p w:rsidR="00F506E0" w:rsidRPr="001B683D" w:rsidRDefault="00F506E0" w:rsidP="00F506E0">
      <w:pPr>
        <w:widowControl/>
        <w:ind w:firstLineChars="182" w:firstLine="510"/>
        <w:rPr>
          <w:rFonts w:ascii="仿宋_GB2312" w:eastAsia="仿宋_GB2312" w:hAnsi="华文中宋" w:cs="Tahoma"/>
          <w:color w:val="333333"/>
          <w:kern w:val="0"/>
          <w:sz w:val="28"/>
          <w:szCs w:val="28"/>
        </w:rPr>
      </w:pPr>
      <w:r w:rsidRPr="001B683D">
        <w:rPr>
          <w:rFonts w:ascii="仿宋_GB2312" w:eastAsia="仿宋_GB2312" w:hAnsi="华文中宋" w:cs="Tahoma" w:hint="eastAsia"/>
          <w:color w:val="333333"/>
          <w:kern w:val="0"/>
          <w:sz w:val="28"/>
          <w:szCs w:val="28"/>
        </w:rPr>
        <w:t>2016年12月14日到15日，省环保厅组织验收组对昆山市环保局应急能力标准化县级一级标准建设进行验收。验收组实地考察了昆山环境应急物资库，审核了应急能力建设资料台帐，听取了昆山市环保局应急能力标准化创建的工作报告、技术报告，观摩了环境应急指挥平台演示并听取了建设情况汇报。考核组认为，昆山市环保局配备了必要的环境应急装备、设备，建立健全了各类环境应急管理工作制度，具有较强的环境应急管理能力和业务水平，考核得分达到了县级环保部门应急能力标准化建设一级标准，同意通过验收。</w:t>
      </w:r>
    </w:p>
    <w:p w:rsidR="00943776" w:rsidRDefault="00F506E0" w:rsidP="00F506E0">
      <w:pPr>
        <w:widowControl/>
        <w:jc w:val="left"/>
        <w:rPr>
          <w:rFonts w:ascii="仿宋_GB2312" w:eastAsia="仿宋_GB2312" w:hAnsi="华文中宋" w:cs="Tahoma" w:hint="eastAsia"/>
          <w:color w:val="333333"/>
          <w:kern w:val="0"/>
          <w:sz w:val="28"/>
          <w:szCs w:val="28"/>
        </w:rPr>
      </w:pPr>
      <w:r w:rsidRPr="001B683D">
        <w:rPr>
          <w:rFonts w:ascii="仿宋_GB2312" w:eastAsia="仿宋_GB2312" w:hAnsi="华文中宋" w:cs="Tahoma" w:hint="eastAsia"/>
          <w:color w:val="333333"/>
          <w:kern w:val="0"/>
          <w:sz w:val="28"/>
          <w:szCs w:val="28"/>
        </w:rPr>
        <w:t xml:space="preserve">　　 省应急中心王惠中主任充分肯定了昆山市环保局在应急机构建设、应急人</w:t>
      </w:r>
      <w:r>
        <w:rPr>
          <w:rFonts w:ascii="仿宋_GB2312" w:eastAsia="仿宋_GB2312" w:hAnsi="华文中宋" w:cs="Tahoma" w:hint="eastAsia"/>
          <w:color w:val="333333"/>
          <w:kern w:val="0"/>
          <w:sz w:val="28"/>
          <w:szCs w:val="28"/>
        </w:rPr>
        <w:t>员配备、应急管理平台建设，以及企业环境风险防范等方面做出的成绩。</w:t>
      </w:r>
      <w:r w:rsidRPr="001B683D">
        <w:rPr>
          <w:rFonts w:ascii="仿宋_GB2312" w:eastAsia="仿宋_GB2312" w:hAnsi="华文中宋" w:cs="Tahoma" w:hint="eastAsia"/>
          <w:color w:val="333333"/>
          <w:kern w:val="0"/>
          <w:sz w:val="28"/>
          <w:szCs w:val="28"/>
        </w:rPr>
        <w:t>对昆山市今后应急工作提出了两点要求：一是要进一步加强应急队伍和应急能力建设；二是要以“263”专项行动为契机来进一步加强环境风险防范工作。昆山市环保局高建新局长表示</w:t>
      </w:r>
      <w:r>
        <w:rPr>
          <w:rFonts w:ascii="仿宋_GB2312" w:eastAsia="仿宋_GB2312" w:hAnsi="华文中宋" w:cs="Tahoma" w:hint="eastAsia"/>
          <w:color w:val="333333"/>
          <w:kern w:val="0"/>
          <w:sz w:val="28"/>
          <w:szCs w:val="28"/>
        </w:rPr>
        <w:t>，</w:t>
      </w:r>
      <w:r w:rsidRPr="001B683D">
        <w:rPr>
          <w:rFonts w:ascii="仿宋_GB2312" w:eastAsia="仿宋_GB2312" w:hAnsi="华文中宋" w:cs="Tahoma" w:hint="eastAsia"/>
          <w:color w:val="333333"/>
          <w:kern w:val="0"/>
          <w:sz w:val="28"/>
          <w:szCs w:val="28"/>
        </w:rPr>
        <w:t>以此次标准化建设验收作为新的契机，继续绷紧环境应急这根弦，牢固树立环境忧患意识；夯实环境应急的工作基础；把昆山市环保系统的应急队伍建设好，不断提升昆山市的环境应急能力，保障昆山地区的环境安全。</w:t>
      </w:r>
    </w:p>
    <w:p w:rsidR="00F506E0" w:rsidRDefault="00943776" w:rsidP="00F506E0">
      <w:pPr>
        <w:widowControl/>
        <w:jc w:val="left"/>
        <w:rPr>
          <w:rFonts w:ascii="仿宋_GB2312" w:eastAsia="仿宋_GB2312" w:hAnsi="华文中宋" w:cs="Tahoma" w:hint="eastAsia"/>
          <w:color w:val="333333"/>
          <w:kern w:val="0"/>
          <w:sz w:val="28"/>
          <w:szCs w:val="28"/>
        </w:rPr>
      </w:pPr>
      <w:r w:rsidRPr="00943776">
        <w:rPr>
          <w:rFonts w:ascii="仿宋_GB2312" w:eastAsia="仿宋_GB2312" w:hAnsi="华文中宋" w:cs="Tahoma"/>
          <w:color w:val="333333"/>
          <w:kern w:val="0"/>
          <w:sz w:val="28"/>
          <w:szCs w:val="28"/>
        </w:rPr>
        <w:lastRenderedPageBreak/>
        <w:drawing>
          <wp:inline distT="0" distB="0" distL="0" distR="0">
            <wp:extent cx="5270500" cy="3952875"/>
            <wp:effectExtent l="19050" t="0" r="6350" b="0"/>
            <wp:docPr id="2" name="图片 2" descr="http://www.jshb.gov.cn/jshbw/hjyj/zxgk/201612/W02016121556972421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jshb.gov.cn/jshbw/hjyj/zxgk/201612/W020161215569724210038.jpg"/>
                    <pic:cNvPicPr>
                      <a:picLocks noChangeAspect="1" noChangeArrowheads="1"/>
                    </pic:cNvPicPr>
                  </pic:nvPicPr>
                  <pic:blipFill>
                    <a:blip r:embed="rId6"/>
                    <a:srcRect/>
                    <a:stretch>
                      <a:fillRect/>
                    </a:stretch>
                  </pic:blipFill>
                  <pic:spPr bwMode="auto">
                    <a:xfrm>
                      <a:off x="0" y="0"/>
                      <a:ext cx="5270500" cy="3952875"/>
                    </a:xfrm>
                    <a:prstGeom prst="rect">
                      <a:avLst/>
                    </a:prstGeom>
                    <a:noFill/>
                    <a:ln w="9525">
                      <a:noFill/>
                      <a:miter lim="800000"/>
                      <a:headEnd/>
                      <a:tailEnd/>
                    </a:ln>
                  </pic:spPr>
                </pic:pic>
              </a:graphicData>
            </a:graphic>
          </wp:inline>
        </w:drawing>
      </w:r>
    </w:p>
    <w:p w:rsidR="00943776" w:rsidRPr="00F506E0" w:rsidRDefault="00943776" w:rsidP="00F506E0">
      <w:pPr>
        <w:widowControl/>
        <w:jc w:val="left"/>
        <w:rPr>
          <w:rFonts w:ascii="方正小标宋简体" w:eastAsia="方正小标宋简体" w:hAnsi="宋体" w:cs="Tahoma"/>
          <w:color w:val="333333"/>
          <w:kern w:val="0"/>
          <w:sz w:val="32"/>
          <w:szCs w:val="32"/>
        </w:rPr>
      </w:pPr>
      <w:r w:rsidRPr="00943776">
        <w:rPr>
          <w:rFonts w:ascii="仿宋_GB2312" w:eastAsia="仿宋_GB2312" w:hAnsi="华文中宋" w:cs="Tahoma"/>
          <w:color w:val="333333"/>
          <w:kern w:val="0"/>
          <w:sz w:val="28"/>
          <w:szCs w:val="28"/>
        </w:rPr>
        <w:drawing>
          <wp:inline distT="0" distB="0" distL="0" distR="0">
            <wp:extent cx="5257800" cy="3943350"/>
            <wp:effectExtent l="19050" t="0" r="0" b="0"/>
            <wp:docPr id="3" name="图片 3" descr="http://www.jshb.gov.cn/jshbw/hjyj/zxgk/201612/W0201612155697243795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jshb.gov.cn/jshbw/hjyj/zxgk/201612/W020161215569724379582.jpg"/>
                    <pic:cNvPicPr>
                      <a:picLocks noChangeAspect="1" noChangeArrowheads="1"/>
                    </pic:cNvPicPr>
                  </pic:nvPicPr>
                  <pic:blipFill>
                    <a:blip r:embed="rId7"/>
                    <a:srcRect/>
                    <a:stretch>
                      <a:fillRect/>
                    </a:stretch>
                  </pic:blipFill>
                  <pic:spPr bwMode="auto">
                    <a:xfrm>
                      <a:off x="0" y="0"/>
                      <a:ext cx="5257800" cy="3943350"/>
                    </a:xfrm>
                    <a:prstGeom prst="rect">
                      <a:avLst/>
                    </a:prstGeom>
                    <a:noFill/>
                    <a:ln w="9525">
                      <a:noFill/>
                      <a:miter lim="800000"/>
                      <a:headEnd/>
                      <a:tailEnd/>
                    </a:ln>
                  </pic:spPr>
                </pic:pic>
              </a:graphicData>
            </a:graphic>
          </wp:inline>
        </w:drawing>
      </w:r>
    </w:p>
    <w:sectPr w:rsidR="00943776" w:rsidRPr="00F506E0" w:rsidSect="00A52A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FCB" w:rsidRDefault="00E94FCB" w:rsidP="001B683D">
      <w:r>
        <w:separator/>
      </w:r>
    </w:p>
  </w:endnote>
  <w:endnote w:type="continuationSeparator" w:id="1">
    <w:p w:rsidR="00E94FCB" w:rsidRDefault="00E94FCB" w:rsidP="001B68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FCB" w:rsidRDefault="00E94FCB" w:rsidP="001B683D">
      <w:r>
        <w:separator/>
      </w:r>
    </w:p>
  </w:footnote>
  <w:footnote w:type="continuationSeparator" w:id="1">
    <w:p w:rsidR="00E94FCB" w:rsidRDefault="00E94FCB" w:rsidP="001B68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B683D"/>
    <w:rsid w:val="001B683D"/>
    <w:rsid w:val="00943776"/>
    <w:rsid w:val="00A52AFF"/>
    <w:rsid w:val="00C05FB3"/>
    <w:rsid w:val="00D74E91"/>
    <w:rsid w:val="00E94FCB"/>
    <w:rsid w:val="00F506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A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B68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B683D"/>
    <w:rPr>
      <w:sz w:val="18"/>
      <w:szCs w:val="18"/>
    </w:rPr>
  </w:style>
  <w:style w:type="paragraph" w:styleId="a4">
    <w:name w:val="footer"/>
    <w:basedOn w:val="a"/>
    <w:link w:val="Char0"/>
    <w:uiPriority w:val="99"/>
    <w:semiHidden/>
    <w:unhideWhenUsed/>
    <w:rsid w:val="001B683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B683D"/>
    <w:rPr>
      <w:sz w:val="18"/>
      <w:szCs w:val="18"/>
    </w:rPr>
  </w:style>
  <w:style w:type="character" w:styleId="a5">
    <w:name w:val="Hyperlink"/>
    <w:basedOn w:val="a0"/>
    <w:uiPriority w:val="99"/>
    <w:semiHidden/>
    <w:unhideWhenUsed/>
    <w:rsid w:val="001B683D"/>
    <w:rPr>
      <w:rFonts w:ascii="宋体" w:eastAsia="宋体" w:hAnsi="宋体" w:hint="eastAsia"/>
      <w:strike w:val="0"/>
      <w:dstrike w:val="0"/>
      <w:color w:val="333333"/>
      <w:sz w:val="21"/>
      <w:szCs w:val="21"/>
      <w:u w:val="none"/>
      <w:effect w:val="none"/>
    </w:rPr>
  </w:style>
  <w:style w:type="character" w:styleId="a6">
    <w:name w:val="Strong"/>
    <w:basedOn w:val="a0"/>
    <w:uiPriority w:val="22"/>
    <w:qFormat/>
    <w:rsid w:val="001B683D"/>
    <w:rPr>
      <w:b/>
      <w:bCs/>
    </w:rPr>
  </w:style>
  <w:style w:type="paragraph" w:styleId="a7">
    <w:name w:val="Normal (Web)"/>
    <w:basedOn w:val="a"/>
    <w:uiPriority w:val="99"/>
    <w:unhideWhenUsed/>
    <w:rsid w:val="001B683D"/>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Char1"/>
    <w:uiPriority w:val="99"/>
    <w:semiHidden/>
    <w:unhideWhenUsed/>
    <w:rsid w:val="001B683D"/>
    <w:rPr>
      <w:sz w:val="18"/>
      <w:szCs w:val="18"/>
    </w:rPr>
  </w:style>
  <w:style w:type="character" w:customStyle="1" w:styleId="Char1">
    <w:name w:val="批注框文本 Char"/>
    <w:basedOn w:val="a0"/>
    <w:link w:val="a8"/>
    <w:uiPriority w:val="99"/>
    <w:semiHidden/>
    <w:rsid w:val="001B683D"/>
    <w:rPr>
      <w:sz w:val="18"/>
      <w:szCs w:val="18"/>
    </w:rPr>
  </w:style>
</w:styles>
</file>

<file path=word/webSettings.xml><?xml version="1.0" encoding="utf-8"?>
<w:webSettings xmlns:r="http://schemas.openxmlformats.org/officeDocument/2006/relationships" xmlns:w="http://schemas.openxmlformats.org/wordprocessingml/2006/main">
  <w:divs>
    <w:div w:id="1645893933">
      <w:bodyDiv w:val="1"/>
      <w:marLeft w:val="0"/>
      <w:marRight w:val="0"/>
      <w:marTop w:val="0"/>
      <w:marBottom w:val="0"/>
      <w:divBdr>
        <w:top w:val="none" w:sz="0" w:space="0" w:color="auto"/>
        <w:left w:val="none" w:sz="0" w:space="0" w:color="auto"/>
        <w:bottom w:val="none" w:sz="0" w:space="0" w:color="auto"/>
        <w:right w:val="none" w:sz="0" w:space="0" w:color="auto"/>
      </w:divBdr>
      <w:divsChild>
        <w:div w:id="1975940961">
          <w:marLeft w:val="0"/>
          <w:marRight w:val="0"/>
          <w:marTop w:val="0"/>
          <w:marBottom w:val="0"/>
          <w:divBdr>
            <w:top w:val="none" w:sz="0" w:space="0" w:color="auto"/>
            <w:left w:val="none" w:sz="0" w:space="0" w:color="auto"/>
            <w:bottom w:val="none" w:sz="0" w:space="0" w:color="auto"/>
            <w:right w:val="none" w:sz="0" w:space="0" w:color="auto"/>
          </w:divBdr>
          <w:divsChild>
            <w:div w:id="116223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76</Words>
  <Characters>438</Characters>
  <Application>Microsoft Office Word</Application>
  <DocSecurity>0</DocSecurity>
  <Lines>3</Lines>
  <Paragraphs>1</Paragraphs>
  <ScaleCrop>false</ScaleCrop>
  <Company>Sky123.Org</Company>
  <LinksUpToDate>false</LinksUpToDate>
  <CharactersWithSpaces>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顾瑛杰</dc:creator>
  <cp:keywords/>
  <dc:description/>
  <cp:lastModifiedBy>顾瑛杰</cp:lastModifiedBy>
  <cp:revision>4</cp:revision>
  <dcterms:created xsi:type="dcterms:W3CDTF">2016-12-16T03:26:00Z</dcterms:created>
  <dcterms:modified xsi:type="dcterms:W3CDTF">2016-12-16T04:25:00Z</dcterms:modified>
</cp:coreProperties>
</file>