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65B" w:rsidRDefault="00BE018C" w:rsidP="00D31107">
      <w:pPr>
        <w:pStyle w:val="a5"/>
        <w:shd w:val="clear" w:color="auto" w:fill="FFFFFF"/>
        <w:spacing w:before="0" w:beforeAutospacing="0" w:after="0" w:afterAutospacing="0" w:line="360" w:lineRule="atLeast"/>
        <w:jc w:val="center"/>
        <w:rPr>
          <w:rFonts w:ascii="方正小标宋简体" w:eastAsia="方正小标宋简体" w:hAnsi="华文中宋" w:cs="Tahoma" w:hint="eastAsia"/>
          <w:color w:val="333333"/>
          <w:sz w:val="36"/>
          <w:szCs w:val="36"/>
        </w:rPr>
      </w:pPr>
      <w:r w:rsidRPr="00D6565B">
        <w:rPr>
          <w:rFonts w:ascii="方正小标宋简体" w:eastAsia="方正小标宋简体" w:hAnsi="华文中宋" w:cs="Tahoma" w:hint="eastAsia"/>
          <w:color w:val="333333"/>
          <w:sz w:val="36"/>
          <w:szCs w:val="36"/>
        </w:rPr>
        <w:t>组织重点环境风险企业参加了江苏省重点环境风险</w:t>
      </w:r>
    </w:p>
    <w:p w:rsidR="00BE018C" w:rsidRPr="00D6565B" w:rsidRDefault="00BE018C" w:rsidP="00D31107">
      <w:pPr>
        <w:pStyle w:val="a5"/>
        <w:shd w:val="clear" w:color="auto" w:fill="FFFFFF"/>
        <w:spacing w:before="0" w:beforeAutospacing="0" w:after="0" w:afterAutospacing="0" w:line="360" w:lineRule="atLeast"/>
        <w:jc w:val="center"/>
        <w:rPr>
          <w:rFonts w:ascii="方正小标宋简体" w:eastAsia="方正小标宋简体" w:hAnsi="华文中宋" w:cs="Tahoma" w:hint="eastAsia"/>
          <w:color w:val="333333"/>
          <w:sz w:val="36"/>
          <w:szCs w:val="36"/>
        </w:rPr>
      </w:pPr>
      <w:r w:rsidRPr="00D6565B">
        <w:rPr>
          <w:rFonts w:ascii="方正小标宋简体" w:eastAsia="方正小标宋简体" w:hAnsi="华文中宋" w:cs="Tahoma" w:hint="eastAsia"/>
          <w:color w:val="333333"/>
          <w:sz w:val="36"/>
          <w:szCs w:val="36"/>
        </w:rPr>
        <w:t>企业应急管理人员高级培训班</w:t>
      </w:r>
    </w:p>
    <w:p w:rsidR="005241B5" w:rsidRPr="00BE018C" w:rsidRDefault="005241B5" w:rsidP="00CF1CC8">
      <w:pPr>
        <w:pStyle w:val="a5"/>
        <w:shd w:val="clear" w:color="auto" w:fill="FFFFFF"/>
        <w:spacing w:before="240" w:beforeAutospacing="0" w:after="0" w:afterAutospacing="0" w:line="360" w:lineRule="atLeast"/>
        <w:ind w:firstLineChars="200" w:firstLine="600"/>
        <w:rPr>
          <w:rFonts w:ascii="仿宋_GB2312" w:eastAsia="仿宋_GB2312" w:cs="Tahoma"/>
          <w:color w:val="333333"/>
          <w:sz w:val="30"/>
          <w:szCs w:val="30"/>
        </w:rPr>
      </w:pPr>
      <w:r w:rsidRPr="00BE018C">
        <w:rPr>
          <w:rFonts w:ascii="仿宋_GB2312" w:eastAsia="仿宋_GB2312" w:cs="Tahoma" w:hint="eastAsia"/>
          <w:color w:val="333333"/>
          <w:sz w:val="30"/>
          <w:szCs w:val="30"/>
        </w:rPr>
        <w:t>11月23日至25日，江苏省重点环境风险企业应急管理人员高级培训班在南京召开，</w:t>
      </w:r>
      <w:r w:rsidR="00D31107">
        <w:rPr>
          <w:rFonts w:ascii="仿宋_GB2312" w:eastAsia="仿宋_GB2312" w:cs="Tahoma" w:hint="eastAsia"/>
          <w:color w:val="333333"/>
          <w:sz w:val="30"/>
          <w:szCs w:val="30"/>
        </w:rPr>
        <w:t>我局组织了8</w:t>
      </w:r>
      <w:r w:rsidRPr="00BE018C">
        <w:rPr>
          <w:rFonts w:ascii="仿宋_GB2312" w:eastAsia="仿宋_GB2312" w:cs="Tahoma" w:hint="eastAsia"/>
          <w:color w:val="333333"/>
          <w:sz w:val="30"/>
          <w:szCs w:val="30"/>
        </w:rPr>
        <w:t>家重点环境风险企业的</w:t>
      </w:r>
      <w:r w:rsidR="007357A5">
        <w:rPr>
          <w:rFonts w:ascii="仿宋_GB2312" w:eastAsia="仿宋_GB2312" w:cs="Tahoma" w:hint="eastAsia"/>
          <w:color w:val="333333"/>
          <w:sz w:val="30"/>
          <w:szCs w:val="30"/>
        </w:rPr>
        <w:t>管理人员</w:t>
      </w:r>
      <w:r w:rsidRPr="00BE018C">
        <w:rPr>
          <w:rFonts w:ascii="仿宋_GB2312" w:eastAsia="仿宋_GB2312" w:cs="Tahoma" w:hint="eastAsia"/>
          <w:color w:val="333333"/>
          <w:sz w:val="30"/>
          <w:szCs w:val="30"/>
        </w:rPr>
        <w:t>参加了此次培训。</w:t>
      </w:r>
    </w:p>
    <w:p w:rsidR="009C0586" w:rsidRDefault="005241B5" w:rsidP="008E7C6C">
      <w:pPr>
        <w:pStyle w:val="a5"/>
        <w:shd w:val="clear" w:color="auto" w:fill="FFFFFF"/>
        <w:spacing w:before="0" w:beforeAutospacing="0" w:after="0" w:afterAutospacing="0" w:line="360" w:lineRule="atLeast"/>
        <w:ind w:firstLine="600"/>
        <w:rPr>
          <w:rFonts w:ascii="仿宋_GB2312" w:eastAsia="仿宋_GB2312" w:cs="Tahoma"/>
          <w:color w:val="333333"/>
          <w:sz w:val="30"/>
          <w:szCs w:val="30"/>
        </w:rPr>
      </w:pPr>
      <w:r w:rsidRPr="00BE018C">
        <w:rPr>
          <w:rFonts w:ascii="仿宋_GB2312" w:eastAsia="仿宋_GB2312" w:cs="Tahoma" w:hint="eastAsia"/>
          <w:color w:val="333333"/>
          <w:sz w:val="30"/>
          <w:szCs w:val="30"/>
        </w:rPr>
        <w:t>本次培训班邀请了省政府应急办盛方龙副主任、环保部华东督查中心徐亦钢处长、省环保厅朱德明处长、省安监局武奇处长</w:t>
      </w:r>
      <w:r w:rsidR="003A365D">
        <w:rPr>
          <w:rFonts w:ascii="仿宋_GB2312" w:eastAsia="仿宋_GB2312" w:cs="Tahoma" w:hint="eastAsia"/>
          <w:color w:val="333333"/>
          <w:sz w:val="30"/>
          <w:szCs w:val="30"/>
        </w:rPr>
        <w:t>、南京大学毕军教授</w:t>
      </w:r>
      <w:r w:rsidRPr="00BE018C">
        <w:rPr>
          <w:rFonts w:ascii="仿宋_GB2312" w:eastAsia="仿宋_GB2312" w:cs="Tahoma" w:hint="eastAsia"/>
          <w:color w:val="333333"/>
          <w:sz w:val="30"/>
          <w:szCs w:val="30"/>
        </w:rPr>
        <w:t>等领导专家为学员们有针对性地开展了企业环境应急管理及典型突发环境事件应对等方面的集中授课。省环保厅潘良宝副巡视员出席并做了开班动员。培训班通过现场答疑、问卷考试等方式，提升了企业环境应急管理人员的专业理论水平，明确了企业环境应急管理的工作思路和方向，为扎实推进</w:t>
      </w:r>
      <w:r w:rsidR="007357A5">
        <w:rPr>
          <w:rFonts w:ascii="仿宋_GB2312" w:eastAsia="仿宋_GB2312" w:cs="Tahoma" w:hint="eastAsia"/>
          <w:color w:val="333333"/>
          <w:sz w:val="30"/>
          <w:szCs w:val="30"/>
        </w:rPr>
        <w:t>我市的</w:t>
      </w:r>
      <w:r w:rsidRPr="00BE018C">
        <w:rPr>
          <w:rFonts w:ascii="仿宋_GB2312" w:eastAsia="仿宋_GB2312" w:cs="Tahoma" w:hint="eastAsia"/>
          <w:color w:val="333333"/>
          <w:sz w:val="30"/>
          <w:szCs w:val="30"/>
        </w:rPr>
        <w:t>企业环境应急管理工作奠定了基础。</w:t>
      </w:r>
    </w:p>
    <w:p w:rsidR="008E7C6C" w:rsidRDefault="008E7C6C" w:rsidP="008E7C6C">
      <w:pPr>
        <w:pStyle w:val="a5"/>
        <w:shd w:val="clear" w:color="auto" w:fill="FFFFFF"/>
        <w:spacing w:before="0" w:beforeAutospacing="0" w:after="0" w:afterAutospacing="0" w:line="360" w:lineRule="atLeast"/>
        <w:ind w:right="150" w:firstLine="600"/>
        <w:jc w:val="right"/>
        <w:rPr>
          <w:rFonts w:ascii="仿宋_GB2312" w:eastAsia="仿宋_GB2312" w:cs="Tahoma"/>
          <w:color w:val="333333"/>
          <w:sz w:val="30"/>
          <w:szCs w:val="30"/>
        </w:rPr>
      </w:pPr>
    </w:p>
    <w:p w:rsidR="008E7C6C" w:rsidRPr="007357A5" w:rsidRDefault="008E7C6C" w:rsidP="00A42BED">
      <w:pPr>
        <w:pStyle w:val="a5"/>
        <w:shd w:val="clear" w:color="auto" w:fill="FFFFFF"/>
        <w:spacing w:before="0" w:beforeAutospacing="0" w:after="0" w:afterAutospacing="0" w:line="360" w:lineRule="atLeast"/>
        <w:ind w:right="600" w:firstLine="600"/>
        <w:jc w:val="right"/>
        <w:rPr>
          <w:rFonts w:ascii="仿宋_GB2312" w:eastAsia="仿宋_GB2312" w:cs="Tahoma"/>
          <w:color w:val="333333"/>
          <w:sz w:val="30"/>
          <w:szCs w:val="30"/>
        </w:rPr>
      </w:pPr>
      <w:r>
        <w:rPr>
          <w:rFonts w:ascii="仿宋_GB2312" w:eastAsia="仿宋_GB2312" w:cs="Tahoma" w:hint="eastAsia"/>
          <w:color w:val="333333"/>
          <w:sz w:val="30"/>
          <w:szCs w:val="30"/>
        </w:rPr>
        <w:t>2016年11月25日</w:t>
      </w:r>
    </w:p>
    <w:sectPr w:rsidR="008E7C6C" w:rsidRPr="007357A5" w:rsidSect="009079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B0F" w:rsidRDefault="00CA3B0F" w:rsidP="005241B5">
      <w:r>
        <w:separator/>
      </w:r>
    </w:p>
  </w:endnote>
  <w:endnote w:type="continuationSeparator" w:id="1">
    <w:p w:rsidR="00CA3B0F" w:rsidRDefault="00CA3B0F" w:rsidP="005241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B0F" w:rsidRDefault="00CA3B0F" w:rsidP="005241B5">
      <w:r>
        <w:separator/>
      </w:r>
    </w:p>
  </w:footnote>
  <w:footnote w:type="continuationSeparator" w:id="1">
    <w:p w:rsidR="00CA3B0F" w:rsidRDefault="00CA3B0F" w:rsidP="005241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41B5"/>
    <w:rsid w:val="003A365D"/>
    <w:rsid w:val="005241B5"/>
    <w:rsid w:val="007357A5"/>
    <w:rsid w:val="007B7AF4"/>
    <w:rsid w:val="008E7C6C"/>
    <w:rsid w:val="009079CF"/>
    <w:rsid w:val="00913599"/>
    <w:rsid w:val="009C0586"/>
    <w:rsid w:val="00A037D9"/>
    <w:rsid w:val="00A42BED"/>
    <w:rsid w:val="00BE018C"/>
    <w:rsid w:val="00CA3B0F"/>
    <w:rsid w:val="00CF1CC8"/>
    <w:rsid w:val="00D31107"/>
    <w:rsid w:val="00D65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9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41B5"/>
    <w:rPr>
      <w:sz w:val="18"/>
      <w:szCs w:val="18"/>
    </w:rPr>
  </w:style>
  <w:style w:type="paragraph" w:styleId="a4">
    <w:name w:val="footer"/>
    <w:basedOn w:val="a"/>
    <w:link w:val="Char0"/>
    <w:uiPriority w:val="99"/>
    <w:semiHidden/>
    <w:unhideWhenUsed/>
    <w:rsid w:val="005241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41B5"/>
    <w:rPr>
      <w:sz w:val="18"/>
      <w:szCs w:val="18"/>
    </w:rPr>
  </w:style>
  <w:style w:type="paragraph" w:styleId="a5">
    <w:name w:val="Normal (Web)"/>
    <w:basedOn w:val="a"/>
    <w:uiPriority w:val="99"/>
    <w:unhideWhenUsed/>
    <w:rsid w:val="005241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49</Words>
  <Characters>282</Characters>
  <Application>Microsoft Office Word</Application>
  <DocSecurity>0</DocSecurity>
  <Lines>2</Lines>
  <Paragraphs>1</Paragraphs>
  <ScaleCrop>false</ScaleCrop>
  <Company>Sky123.Org</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顾瑛杰</dc:creator>
  <cp:keywords/>
  <dc:description/>
  <cp:lastModifiedBy>顾瑛杰</cp:lastModifiedBy>
  <cp:revision>10</cp:revision>
  <dcterms:created xsi:type="dcterms:W3CDTF">2016-11-29T01:48:00Z</dcterms:created>
  <dcterms:modified xsi:type="dcterms:W3CDTF">2016-11-29T05:59:00Z</dcterms:modified>
</cp:coreProperties>
</file>